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D7" w:rsidRPr="0037286D" w:rsidRDefault="008524D3" w:rsidP="00A864C4">
      <w:pPr>
        <w:spacing w:before="5" w:line="2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Mouse</w:t>
      </w:r>
      <w:r w:rsidR="00983C8F" w:rsidRPr="0037286D">
        <w:rPr>
          <w:rFonts w:ascii="Times New Roman" w:hAnsi="Times New Roman" w:cs="Times New Roman"/>
          <w:b/>
          <w:spacing w:val="-11"/>
          <w:szCs w:val="20"/>
        </w:rPr>
        <w:t xml:space="preserve"> </w:t>
      </w:r>
      <w:r w:rsidR="003F298D" w:rsidRPr="0037286D">
        <w:rPr>
          <w:rFonts w:ascii="Times New Roman" w:hAnsi="Times New Roman" w:cs="Times New Roman"/>
          <w:b/>
          <w:spacing w:val="-1"/>
          <w:szCs w:val="20"/>
        </w:rPr>
        <w:t>Anti-</w:t>
      </w:r>
      <w:r w:rsidR="00055DA7" w:rsidRPr="00055DA7">
        <w:rPr>
          <w:rFonts w:ascii="Times New Roman" w:hAnsi="Times New Roman" w:cs="Times New Roman"/>
          <w:b/>
          <w:spacing w:val="-1"/>
          <w:szCs w:val="20"/>
        </w:rPr>
        <w:t>CD8</w:t>
      </w:r>
      <w:r w:rsidR="0055738D">
        <w:rPr>
          <w:rFonts w:ascii="Times New Roman" w:hAnsi="Times New Roman" w:cs="Times New Roman"/>
          <w:b/>
          <w:spacing w:val="-1"/>
          <w:szCs w:val="20"/>
        </w:rPr>
        <w:t xml:space="preserve"> [C8/468+</w:t>
      </w:r>
      <w:r w:rsidR="00055DA7" w:rsidRPr="00055DA7">
        <w:rPr>
          <w:rFonts w:ascii="Times New Roman" w:hAnsi="Times New Roman" w:cs="Times New Roman"/>
          <w:b/>
          <w:spacing w:val="-1"/>
          <w:szCs w:val="20"/>
        </w:rPr>
        <w:t>144B]</w:t>
      </w:r>
      <w:r w:rsidR="00055DA7">
        <w:rPr>
          <w:rFonts w:ascii="Times New Roman" w:hAnsi="Times New Roman" w:cs="Times New Roman"/>
          <w:b/>
          <w:spacing w:val="-1"/>
          <w:szCs w:val="20"/>
        </w:rPr>
        <w:t xml:space="preserve">: </w:t>
      </w:r>
      <w:r w:rsidR="00055DA7" w:rsidRPr="00055DA7">
        <w:rPr>
          <w:rFonts w:ascii="Times New Roman" w:hAnsi="Times New Roman" w:cs="Times New Roman"/>
          <w:b/>
          <w:spacing w:val="-1"/>
          <w:szCs w:val="20"/>
        </w:rPr>
        <w:t>MC0706</w:t>
      </w:r>
      <w:r w:rsidR="00B749BE">
        <w:rPr>
          <w:rFonts w:ascii="Times New Roman" w:hAnsi="Times New Roman" w:cs="Times New Roman"/>
          <w:b/>
          <w:spacing w:val="-1"/>
          <w:szCs w:val="20"/>
        </w:rPr>
        <w:t>, MC0706RTU7</w:t>
      </w:r>
    </w:p>
    <w:p w:rsidR="00A864C4" w:rsidRDefault="00A864C4" w:rsidP="0037286D">
      <w:pPr>
        <w:ind w:left="120"/>
        <w:rPr>
          <w:rFonts w:ascii="Times New Roman" w:hAnsi="Times New Roman" w:cs="Times New Roman"/>
          <w:b/>
          <w:sz w:val="20"/>
          <w:szCs w:val="20"/>
        </w:rPr>
      </w:pPr>
    </w:p>
    <w:p w:rsidR="00D25199" w:rsidRPr="0037286D" w:rsidRDefault="00983C8F" w:rsidP="00814325">
      <w:pPr>
        <w:rPr>
          <w:rFonts w:ascii="Times New Roman" w:hAnsi="Times New Roman" w:cs="Times New Roman"/>
          <w:sz w:val="20"/>
          <w:szCs w:val="20"/>
        </w:rPr>
      </w:pPr>
      <w:r w:rsidRPr="0037286D">
        <w:rPr>
          <w:rFonts w:ascii="Times New Roman" w:hAnsi="Times New Roman" w:cs="Times New Roman"/>
          <w:b/>
          <w:sz w:val="20"/>
          <w:szCs w:val="20"/>
        </w:rPr>
        <w:t>Intended</w:t>
      </w:r>
      <w:r w:rsidRPr="0037286D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37286D">
        <w:rPr>
          <w:rFonts w:ascii="Times New Roman" w:hAnsi="Times New Roman" w:cs="Times New Roman"/>
          <w:b/>
          <w:sz w:val="20"/>
          <w:szCs w:val="20"/>
        </w:rPr>
        <w:t>Use</w:t>
      </w:r>
      <w:r w:rsidR="0037286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7286D">
        <w:rPr>
          <w:rFonts w:ascii="Times New Roman" w:hAnsi="Times New Roman" w:cs="Times New Roman"/>
          <w:sz w:val="20"/>
          <w:szCs w:val="20"/>
        </w:rPr>
        <w:t>For</w:t>
      </w:r>
      <w:r w:rsidRPr="0037286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7286D">
        <w:rPr>
          <w:rFonts w:ascii="Times New Roman" w:hAnsi="Times New Roman" w:cs="Times New Roman"/>
          <w:sz w:val="20"/>
          <w:szCs w:val="20"/>
        </w:rPr>
        <w:t>Research</w:t>
      </w:r>
      <w:r w:rsidRPr="0037286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7286D">
        <w:rPr>
          <w:rFonts w:ascii="Times New Roman" w:hAnsi="Times New Roman" w:cs="Times New Roman"/>
          <w:sz w:val="20"/>
          <w:szCs w:val="20"/>
        </w:rPr>
        <w:t>Use</w:t>
      </w:r>
      <w:r w:rsidRPr="0037286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7286D">
        <w:rPr>
          <w:rFonts w:ascii="Times New Roman" w:hAnsi="Times New Roman" w:cs="Times New Roman"/>
          <w:spacing w:val="1"/>
          <w:sz w:val="20"/>
          <w:szCs w:val="20"/>
        </w:rPr>
        <w:t>Only</w:t>
      </w:r>
    </w:p>
    <w:p w:rsidR="00D25199" w:rsidRPr="0037286D" w:rsidRDefault="00D25199" w:rsidP="00814325">
      <w:pPr>
        <w:spacing w:before="11" w:line="220" w:lineRule="exact"/>
        <w:rPr>
          <w:rFonts w:ascii="Times New Roman" w:hAnsi="Times New Roman" w:cs="Times New Roman"/>
          <w:sz w:val="20"/>
          <w:szCs w:val="20"/>
        </w:rPr>
      </w:pPr>
    </w:p>
    <w:p w:rsidR="003228D8" w:rsidRDefault="00C56F8E" w:rsidP="00814325">
      <w:pPr>
        <w:pStyle w:val="BodyText"/>
        <w:ind w:left="0"/>
        <w:jc w:val="both"/>
        <w:rPr>
          <w:rFonts w:ascii="Times New Roman" w:hAnsi="Times New Roman" w:cs="Times New Roman"/>
          <w:spacing w:val="-1"/>
        </w:rPr>
      </w:pPr>
      <w:r w:rsidRPr="0037286D">
        <w:rPr>
          <w:rFonts w:ascii="Times New Roman" w:hAnsi="Times New Roman" w:cs="Times New Roman"/>
          <w:b/>
          <w:spacing w:val="-1"/>
        </w:rPr>
        <w:t>De</w:t>
      </w:r>
      <w:r w:rsidR="00415968" w:rsidRPr="0037286D">
        <w:rPr>
          <w:rFonts w:ascii="Times New Roman" w:hAnsi="Times New Roman" w:cs="Times New Roman"/>
          <w:b/>
          <w:spacing w:val="-1"/>
        </w:rPr>
        <w:t>s</w:t>
      </w:r>
      <w:r w:rsidRPr="0037286D">
        <w:rPr>
          <w:rFonts w:ascii="Times New Roman" w:hAnsi="Times New Roman" w:cs="Times New Roman"/>
          <w:b/>
          <w:spacing w:val="-1"/>
        </w:rPr>
        <w:t>cription:</w:t>
      </w:r>
      <w:r w:rsidR="00BA3554">
        <w:rPr>
          <w:rFonts w:ascii="Times New Roman" w:hAnsi="Times New Roman" w:cs="Times New Roman"/>
          <w:b/>
          <w:spacing w:val="-1"/>
        </w:rPr>
        <w:t xml:space="preserve"> </w:t>
      </w:r>
      <w:r w:rsidR="00810082" w:rsidRPr="00F75494">
        <w:rPr>
          <w:rFonts w:ascii="Times New Roman" w:hAnsi="Times New Roman" w:cs="Times New Roman"/>
          <w:spacing w:val="-1"/>
        </w:rPr>
        <w:t xml:space="preserve">The CD8 antigen is a cell surface glycoprotein found on most </w:t>
      </w:r>
      <w:proofErr w:type="spellStart"/>
      <w:r w:rsidR="00810082" w:rsidRPr="00F75494">
        <w:rPr>
          <w:rFonts w:ascii="Times New Roman" w:hAnsi="Times New Roman" w:cs="Times New Roman"/>
          <w:spacing w:val="-1"/>
        </w:rPr>
        <w:t>cytotoxic</w:t>
      </w:r>
      <w:proofErr w:type="spellEnd"/>
      <w:r w:rsidR="00810082" w:rsidRPr="00F75494">
        <w:rPr>
          <w:rFonts w:ascii="Times New Roman" w:hAnsi="Times New Roman" w:cs="Times New Roman"/>
          <w:spacing w:val="-1"/>
        </w:rPr>
        <w:t xml:space="preserve"> T lymphocytes that serves as a </w:t>
      </w:r>
      <w:proofErr w:type="spellStart"/>
      <w:r w:rsidR="00810082" w:rsidRPr="00F75494">
        <w:rPr>
          <w:rFonts w:ascii="Times New Roman" w:hAnsi="Times New Roman" w:cs="Times New Roman"/>
          <w:spacing w:val="-1"/>
        </w:rPr>
        <w:t>coreceptor</w:t>
      </w:r>
      <w:proofErr w:type="spellEnd"/>
      <w:r w:rsidR="00810082" w:rsidRPr="00F75494">
        <w:rPr>
          <w:rFonts w:ascii="Times New Roman" w:hAnsi="Times New Roman" w:cs="Times New Roman"/>
          <w:spacing w:val="-1"/>
        </w:rPr>
        <w:t xml:space="preserve"> for TCR recognition of MHC class I associated peptides and supports CTL activation by binding to the MHC, while making no direct contact with the peptide.CD8 is expressed on </w:t>
      </w:r>
      <w:proofErr w:type="spellStart"/>
      <w:r w:rsidR="00810082" w:rsidRPr="00F75494">
        <w:rPr>
          <w:rFonts w:ascii="Times New Roman" w:hAnsi="Times New Roman" w:cs="Times New Roman"/>
          <w:spacing w:val="-1"/>
        </w:rPr>
        <w:t>cytotoxic</w:t>
      </w:r>
      <w:proofErr w:type="spellEnd"/>
      <w:r w:rsidR="00810082" w:rsidRPr="00F75494">
        <w:rPr>
          <w:rFonts w:ascii="Times New Roman" w:hAnsi="Times New Roman" w:cs="Times New Roman"/>
          <w:spacing w:val="-1"/>
        </w:rPr>
        <w:t xml:space="preserve"> suppressor T cells. It is expressed as a disulphide-linked α/β </w:t>
      </w:r>
      <w:proofErr w:type="spellStart"/>
      <w:r w:rsidR="00810082" w:rsidRPr="00F75494">
        <w:rPr>
          <w:rFonts w:ascii="Times New Roman" w:hAnsi="Times New Roman" w:cs="Times New Roman"/>
          <w:spacing w:val="-1"/>
        </w:rPr>
        <w:t>heterdimer</w:t>
      </w:r>
      <w:proofErr w:type="spellEnd"/>
      <w:r w:rsidR="00810082" w:rsidRPr="00F75494">
        <w:rPr>
          <w:rFonts w:ascii="Times New Roman" w:hAnsi="Times New Roman" w:cs="Times New Roman"/>
          <w:spacing w:val="-1"/>
        </w:rPr>
        <w:t xml:space="preserve"> or as </w:t>
      </w:r>
      <w:proofErr w:type="gramStart"/>
      <w:r w:rsidR="00810082" w:rsidRPr="00F75494">
        <w:rPr>
          <w:rFonts w:ascii="Times New Roman" w:hAnsi="Times New Roman" w:cs="Times New Roman"/>
          <w:spacing w:val="-1"/>
        </w:rPr>
        <w:t>an α/</w:t>
      </w:r>
      <w:proofErr w:type="gramEnd"/>
      <w:r w:rsidR="00810082" w:rsidRPr="00F75494">
        <w:rPr>
          <w:rFonts w:ascii="Times New Roman" w:hAnsi="Times New Roman" w:cs="Times New Roman"/>
          <w:spacing w:val="-1"/>
        </w:rPr>
        <w:t xml:space="preserve">α </w:t>
      </w:r>
      <w:proofErr w:type="spellStart"/>
      <w:r w:rsidR="00810082" w:rsidRPr="00F75494">
        <w:rPr>
          <w:rFonts w:ascii="Times New Roman" w:hAnsi="Times New Roman" w:cs="Times New Roman"/>
          <w:spacing w:val="-1"/>
        </w:rPr>
        <w:t>homodimer</w:t>
      </w:r>
      <w:proofErr w:type="spellEnd"/>
      <w:r w:rsidR="00810082" w:rsidRPr="00F75494">
        <w:rPr>
          <w:rFonts w:ascii="Times New Roman" w:hAnsi="Times New Roman" w:cs="Times New Roman"/>
          <w:spacing w:val="-1"/>
        </w:rPr>
        <w:t xml:space="preserve"> on T cell subset, </w:t>
      </w:r>
      <w:proofErr w:type="spellStart"/>
      <w:r w:rsidR="00810082" w:rsidRPr="00F75494">
        <w:rPr>
          <w:rFonts w:ascii="Times New Roman" w:hAnsi="Times New Roman" w:cs="Times New Roman"/>
          <w:spacing w:val="-1"/>
        </w:rPr>
        <w:t>thymocytes</w:t>
      </w:r>
      <w:proofErr w:type="spellEnd"/>
      <w:r w:rsidR="00810082" w:rsidRPr="00F75494">
        <w:rPr>
          <w:rFonts w:ascii="Times New Roman" w:hAnsi="Times New Roman" w:cs="Times New Roman"/>
          <w:spacing w:val="-1"/>
        </w:rPr>
        <w:t xml:space="preserve"> a</w:t>
      </w:r>
      <w:r w:rsidR="00810082">
        <w:rPr>
          <w:rFonts w:ascii="Times New Roman" w:hAnsi="Times New Roman" w:cs="Times New Roman"/>
          <w:spacing w:val="-1"/>
        </w:rPr>
        <w:t>nd NK cells</w:t>
      </w:r>
      <w:r w:rsidR="00810082" w:rsidRPr="00F75494">
        <w:rPr>
          <w:rFonts w:ascii="Times New Roman" w:hAnsi="Times New Roman" w:cs="Times New Roman"/>
          <w:spacing w:val="-1"/>
        </w:rPr>
        <w:t xml:space="preserve">. In normal human tonsil, large numbers of CD8+ lymphocytes were present within the </w:t>
      </w:r>
      <w:proofErr w:type="spellStart"/>
      <w:r w:rsidR="00810082" w:rsidRPr="00F75494">
        <w:rPr>
          <w:rFonts w:ascii="Times New Roman" w:hAnsi="Times New Roman" w:cs="Times New Roman"/>
          <w:spacing w:val="-1"/>
        </w:rPr>
        <w:t>paracortex</w:t>
      </w:r>
      <w:proofErr w:type="spellEnd"/>
      <w:r w:rsidR="00810082" w:rsidRPr="00F75494">
        <w:rPr>
          <w:rFonts w:ascii="Times New Roman" w:hAnsi="Times New Roman" w:cs="Times New Roman"/>
          <w:spacing w:val="-1"/>
        </w:rPr>
        <w:t xml:space="preserve">; occasionally positive cells were also identified within germinal centers and within the investing </w:t>
      </w:r>
      <w:proofErr w:type="spellStart"/>
      <w:r w:rsidR="00810082" w:rsidRPr="00F75494">
        <w:rPr>
          <w:rFonts w:ascii="Times New Roman" w:hAnsi="Times New Roman" w:cs="Times New Roman"/>
          <w:spacing w:val="-1"/>
        </w:rPr>
        <w:t>squamous</w:t>
      </w:r>
      <w:proofErr w:type="spellEnd"/>
      <w:r w:rsidR="00810082" w:rsidRPr="00F75494">
        <w:rPr>
          <w:rFonts w:ascii="Times New Roman" w:hAnsi="Times New Roman" w:cs="Times New Roman"/>
          <w:spacing w:val="-1"/>
        </w:rPr>
        <w:t xml:space="preserve"> epithelium. In other tissues, only lymphoid cells and cells of </w:t>
      </w:r>
      <w:proofErr w:type="spellStart"/>
      <w:r w:rsidR="00810082" w:rsidRPr="00F75494">
        <w:rPr>
          <w:rFonts w:ascii="Times New Roman" w:hAnsi="Times New Roman" w:cs="Times New Roman"/>
          <w:spacing w:val="-1"/>
        </w:rPr>
        <w:t>histiocyte</w:t>
      </w:r>
      <w:proofErr w:type="spellEnd"/>
      <w:r w:rsidR="00810082" w:rsidRPr="00F75494">
        <w:rPr>
          <w:rFonts w:ascii="Times New Roman" w:hAnsi="Times New Roman" w:cs="Times New Roman"/>
          <w:spacing w:val="-1"/>
        </w:rPr>
        <w:t xml:space="preserve"> lineage showed posit</w:t>
      </w:r>
      <w:r w:rsidR="00810082">
        <w:rPr>
          <w:rFonts w:ascii="Times New Roman" w:hAnsi="Times New Roman" w:cs="Times New Roman"/>
          <w:spacing w:val="-1"/>
        </w:rPr>
        <w:t>ive staining for CD8. CD8 alpha chains bind</w:t>
      </w:r>
      <w:r w:rsidR="00810082" w:rsidRPr="00F75494">
        <w:rPr>
          <w:rFonts w:ascii="Times New Roman" w:hAnsi="Times New Roman" w:cs="Times New Roman"/>
          <w:spacing w:val="-1"/>
        </w:rPr>
        <w:t xml:space="preserve"> to class I MHC molecules alpha-3 domains. Defects in CD8A are a cause of familial CD8 deficien</w:t>
      </w:r>
      <w:r w:rsidR="00810082">
        <w:rPr>
          <w:rFonts w:ascii="Times New Roman" w:hAnsi="Times New Roman" w:cs="Times New Roman"/>
          <w:spacing w:val="-1"/>
        </w:rPr>
        <w:t>cy (CD8 deficiency)</w:t>
      </w:r>
      <w:r w:rsidR="00810082" w:rsidRPr="00F75494">
        <w:rPr>
          <w:rFonts w:ascii="Times New Roman" w:hAnsi="Times New Roman" w:cs="Times New Roman"/>
          <w:spacing w:val="-1"/>
        </w:rPr>
        <w:t xml:space="preserve">. Familial CD8 deficiency is a novel </w:t>
      </w:r>
      <w:proofErr w:type="spellStart"/>
      <w:r w:rsidR="00810082" w:rsidRPr="00F75494">
        <w:rPr>
          <w:rFonts w:ascii="Times New Roman" w:hAnsi="Times New Roman" w:cs="Times New Roman"/>
          <w:spacing w:val="-1"/>
        </w:rPr>
        <w:t>autosomal</w:t>
      </w:r>
      <w:proofErr w:type="spellEnd"/>
      <w:r w:rsidR="00810082" w:rsidRPr="00F75494">
        <w:rPr>
          <w:rFonts w:ascii="Times New Roman" w:hAnsi="Times New Roman" w:cs="Times New Roman"/>
          <w:spacing w:val="-1"/>
        </w:rPr>
        <w:t xml:space="preserve"> recessive immunologic defect characterized by absence of CD8+ cells, leading to recurrent bacterial infections.</w:t>
      </w:r>
    </w:p>
    <w:p w:rsidR="00055DA7" w:rsidRPr="0037286D" w:rsidRDefault="00055DA7" w:rsidP="00814325">
      <w:pPr>
        <w:pStyle w:val="BodyText"/>
        <w:ind w:left="0" w:right="118"/>
        <w:jc w:val="both"/>
        <w:rPr>
          <w:rFonts w:ascii="Times New Roman" w:hAnsi="Times New Roman" w:cs="Times New Roman"/>
        </w:rPr>
      </w:pPr>
    </w:p>
    <w:p w:rsidR="00D25199" w:rsidRPr="0037286D" w:rsidRDefault="00983C8F" w:rsidP="00814325">
      <w:pPr>
        <w:pStyle w:val="Heading1"/>
        <w:ind w:left="0"/>
        <w:rPr>
          <w:rFonts w:ascii="Times New Roman" w:hAnsi="Times New Roman" w:cs="Times New Roman"/>
          <w:b w:val="0"/>
          <w:bCs w:val="0"/>
        </w:rPr>
      </w:pPr>
      <w:r w:rsidRPr="0037286D">
        <w:rPr>
          <w:rFonts w:ascii="Times New Roman" w:hAnsi="Times New Roman" w:cs="Times New Roman"/>
        </w:rPr>
        <w:t>Specifications</w:t>
      </w:r>
      <w:r w:rsidR="0037286D">
        <w:rPr>
          <w:rFonts w:ascii="Times New Roman" w:hAnsi="Times New Roman" w:cs="Times New Roman"/>
        </w:rPr>
        <w:t>:</w:t>
      </w:r>
    </w:p>
    <w:p w:rsidR="00055DA7" w:rsidRDefault="003D724F" w:rsidP="00814325">
      <w:pPr>
        <w:pStyle w:val="BodyText"/>
        <w:tabs>
          <w:tab w:val="left" w:pos="22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Clone:</w:t>
      </w:r>
      <w:r>
        <w:rPr>
          <w:rFonts w:ascii="Times New Roman" w:hAnsi="Times New Roman" w:cs="Times New Roman"/>
          <w:spacing w:val="-1"/>
        </w:rPr>
        <w:tab/>
      </w:r>
      <w:r w:rsidR="0055738D">
        <w:rPr>
          <w:rFonts w:ascii="Times New Roman" w:hAnsi="Times New Roman" w:cs="Times New Roman"/>
        </w:rPr>
        <w:t>C8/468+</w:t>
      </w:r>
      <w:r w:rsidR="00055DA7" w:rsidRPr="00055DA7">
        <w:rPr>
          <w:rFonts w:ascii="Times New Roman" w:hAnsi="Times New Roman" w:cs="Times New Roman"/>
        </w:rPr>
        <w:t>144B</w:t>
      </w:r>
    </w:p>
    <w:p w:rsidR="00D25199" w:rsidRPr="0037286D" w:rsidRDefault="000E0E39" w:rsidP="00814325">
      <w:pPr>
        <w:pStyle w:val="BodyText"/>
        <w:tabs>
          <w:tab w:val="left" w:pos="2280"/>
        </w:tabs>
        <w:ind w:left="0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  <w:spacing w:val="-1"/>
        </w:rPr>
        <w:t>Source:</w:t>
      </w:r>
      <w:r w:rsidRPr="0037286D">
        <w:rPr>
          <w:rFonts w:ascii="Times New Roman" w:hAnsi="Times New Roman" w:cs="Times New Roman"/>
          <w:spacing w:val="-1"/>
        </w:rPr>
        <w:tab/>
      </w:r>
      <w:r w:rsidR="008524D3">
        <w:rPr>
          <w:rFonts w:ascii="Times New Roman" w:hAnsi="Times New Roman" w:cs="Times New Roman"/>
          <w:spacing w:val="-1"/>
        </w:rPr>
        <w:t>Mouse</w:t>
      </w:r>
    </w:p>
    <w:p w:rsidR="00D25199" w:rsidRPr="0037286D" w:rsidRDefault="00983C8F" w:rsidP="00814325">
      <w:pPr>
        <w:pStyle w:val="BodyText"/>
        <w:tabs>
          <w:tab w:val="left" w:pos="2280"/>
        </w:tabs>
        <w:ind w:left="0" w:right="153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  <w:spacing w:val="-1"/>
        </w:rPr>
        <w:t>Isotype</w:t>
      </w:r>
      <w:r w:rsidR="00E0036F" w:rsidRPr="0037286D">
        <w:rPr>
          <w:rFonts w:ascii="Times New Roman" w:hAnsi="Times New Roman" w:cs="Times New Roman"/>
        </w:rPr>
        <w:t>:</w:t>
      </w:r>
      <w:r w:rsidR="00E0036F" w:rsidRPr="0037286D">
        <w:rPr>
          <w:rFonts w:ascii="Times New Roman" w:hAnsi="Times New Roman" w:cs="Times New Roman"/>
        </w:rPr>
        <w:tab/>
      </w:r>
      <w:r w:rsidR="005D2B49">
        <w:rPr>
          <w:rFonts w:ascii="Times New Roman" w:hAnsi="Times New Roman" w:cs="Times New Roman"/>
        </w:rPr>
        <w:t>IgG1</w:t>
      </w:r>
      <w:r w:rsidR="00055DA7" w:rsidRPr="00055DA7">
        <w:rPr>
          <w:rFonts w:ascii="Times New Roman" w:hAnsi="Times New Roman" w:cs="Times New Roman"/>
        </w:rPr>
        <w:t>k</w:t>
      </w:r>
    </w:p>
    <w:p w:rsidR="00DC7846" w:rsidRDefault="00DC7846" w:rsidP="00814325">
      <w:pPr>
        <w:pStyle w:val="BodyText"/>
        <w:tabs>
          <w:tab w:val="left" w:pos="2280"/>
        </w:tabs>
        <w:ind w:left="0" w:right="153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</w:rPr>
        <w:t>Reactivity:</w:t>
      </w:r>
      <w:r w:rsidRPr="0037286D">
        <w:rPr>
          <w:rFonts w:ascii="Times New Roman" w:hAnsi="Times New Roman" w:cs="Times New Roman"/>
        </w:rPr>
        <w:tab/>
      </w:r>
      <w:r w:rsidR="00BD3E5F">
        <w:rPr>
          <w:rFonts w:ascii="Times New Roman" w:hAnsi="Times New Roman" w:cs="Times New Roman"/>
        </w:rPr>
        <w:t>Human</w:t>
      </w:r>
    </w:p>
    <w:p w:rsidR="00810082" w:rsidRDefault="00810082" w:rsidP="00814325">
      <w:pPr>
        <w:pStyle w:val="BodyText"/>
        <w:tabs>
          <w:tab w:val="left" w:pos="2280"/>
        </w:tabs>
        <w:ind w:left="0" w:right="1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Immunogen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810082">
        <w:rPr>
          <w:rFonts w:ascii="Times New Roman" w:hAnsi="Times New Roman" w:cs="Times New Roman"/>
        </w:rPr>
        <w:t>Human CD8 recombinant protein (C8/468); A 13 amino acid synthetic peptide from the C-</w:t>
      </w:r>
    </w:p>
    <w:p w:rsidR="00810082" w:rsidRPr="0037286D" w:rsidRDefault="00810082" w:rsidP="00814325">
      <w:pPr>
        <w:pStyle w:val="BodyText"/>
        <w:tabs>
          <w:tab w:val="left" w:pos="2280"/>
        </w:tabs>
        <w:ind w:left="0" w:righ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810082">
        <w:rPr>
          <w:rFonts w:ascii="Times New Roman" w:hAnsi="Times New Roman" w:cs="Times New Roman"/>
        </w:rPr>
        <w:t>terminal</w:t>
      </w:r>
      <w:proofErr w:type="gramEnd"/>
      <w:r w:rsidRPr="00810082">
        <w:rPr>
          <w:rFonts w:ascii="Times New Roman" w:hAnsi="Times New Roman" w:cs="Times New Roman"/>
        </w:rPr>
        <w:t xml:space="preserve"> </w:t>
      </w:r>
      <w:proofErr w:type="spellStart"/>
      <w:r w:rsidRPr="00810082">
        <w:rPr>
          <w:rFonts w:ascii="Times New Roman" w:hAnsi="Times New Roman" w:cs="Times New Roman"/>
        </w:rPr>
        <w:t>cyto</w:t>
      </w:r>
      <w:r>
        <w:rPr>
          <w:rFonts w:ascii="Times New Roman" w:hAnsi="Times New Roman" w:cs="Times New Roman"/>
        </w:rPr>
        <w:t>plasmic</w:t>
      </w:r>
      <w:proofErr w:type="spellEnd"/>
      <w:r>
        <w:rPr>
          <w:rFonts w:ascii="Times New Roman" w:hAnsi="Times New Roman" w:cs="Times New Roman"/>
        </w:rPr>
        <w:t xml:space="preserve"> domain of</w:t>
      </w:r>
      <w:r w:rsidRPr="00810082">
        <w:rPr>
          <w:rFonts w:ascii="Times New Roman" w:hAnsi="Times New Roman" w:cs="Times New Roman"/>
        </w:rPr>
        <w:t xml:space="preserve"> human CD8</w:t>
      </w:r>
      <w:r w:rsidR="00EC5FFF" w:rsidRPr="00F75494">
        <w:rPr>
          <w:rFonts w:ascii="Times New Roman" w:hAnsi="Times New Roman" w:cs="Times New Roman"/>
          <w:spacing w:val="-1"/>
        </w:rPr>
        <w:t>α</w:t>
      </w:r>
      <w:r w:rsidRPr="00810082">
        <w:rPr>
          <w:rFonts w:ascii="Times New Roman" w:hAnsi="Times New Roman" w:cs="Times New Roman"/>
        </w:rPr>
        <w:t xml:space="preserve"> molecule (C8/144B)</w:t>
      </w:r>
    </w:p>
    <w:p w:rsidR="008524D3" w:rsidRDefault="00C56F8E" w:rsidP="00814325">
      <w:pPr>
        <w:pStyle w:val="BodyText"/>
        <w:tabs>
          <w:tab w:val="left" w:pos="2280"/>
        </w:tabs>
        <w:spacing w:before="1"/>
        <w:ind w:left="0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</w:rPr>
        <w:t>Localization</w:t>
      </w:r>
      <w:r w:rsidR="00983C8F" w:rsidRPr="0037286D">
        <w:rPr>
          <w:rFonts w:ascii="Times New Roman" w:hAnsi="Times New Roman" w:cs="Times New Roman"/>
        </w:rPr>
        <w:t>:</w:t>
      </w:r>
      <w:r w:rsidR="00983C8F" w:rsidRPr="0037286D">
        <w:rPr>
          <w:rFonts w:ascii="Times New Roman" w:hAnsi="Times New Roman" w:cs="Times New Roman"/>
        </w:rPr>
        <w:tab/>
      </w:r>
      <w:r w:rsidR="008524D3">
        <w:rPr>
          <w:rFonts w:ascii="Times New Roman" w:hAnsi="Times New Roman" w:cs="Times New Roman"/>
        </w:rPr>
        <w:t>M</w:t>
      </w:r>
      <w:r w:rsidR="00055DA7">
        <w:rPr>
          <w:rFonts w:ascii="Times New Roman" w:hAnsi="Times New Roman" w:cs="Times New Roman"/>
        </w:rPr>
        <w:t>embrane</w:t>
      </w:r>
    </w:p>
    <w:p w:rsidR="002D10B4" w:rsidRPr="0037286D" w:rsidRDefault="00983C8F" w:rsidP="00814325">
      <w:pPr>
        <w:pStyle w:val="BodyText"/>
        <w:tabs>
          <w:tab w:val="left" w:pos="2280"/>
        </w:tabs>
        <w:spacing w:before="1"/>
        <w:ind w:left="0"/>
        <w:rPr>
          <w:rFonts w:ascii="Times New Roman" w:hAnsi="Times New Roman" w:cs="Times New Roman"/>
          <w:spacing w:val="-1"/>
        </w:rPr>
      </w:pPr>
      <w:r w:rsidRPr="0037286D">
        <w:rPr>
          <w:rFonts w:ascii="Times New Roman" w:hAnsi="Times New Roman" w:cs="Times New Roman"/>
          <w:spacing w:val="-1"/>
        </w:rPr>
        <w:t>Formulation:</w:t>
      </w:r>
      <w:r w:rsidRPr="0037286D">
        <w:rPr>
          <w:rFonts w:ascii="Times New Roman" w:hAnsi="Times New Roman" w:cs="Times New Roman"/>
          <w:spacing w:val="-1"/>
        </w:rPr>
        <w:tab/>
      </w:r>
      <w:r w:rsidR="00281239">
        <w:rPr>
          <w:rFonts w:ascii="Times New Roman" w:hAnsi="Times New Roman" w:cs="Times New Roman"/>
          <w:spacing w:val="-1"/>
        </w:rPr>
        <w:t>Antibody</w:t>
      </w:r>
      <w:r w:rsidR="00982A12" w:rsidRPr="0037286D">
        <w:rPr>
          <w:rFonts w:ascii="Times New Roman" w:hAnsi="Times New Roman" w:cs="Times New Roman"/>
          <w:spacing w:val="-1"/>
        </w:rPr>
        <w:t xml:space="preserve"> in PB</w:t>
      </w:r>
      <w:r w:rsidR="005D2B49">
        <w:rPr>
          <w:rFonts w:ascii="Times New Roman" w:hAnsi="Times New Roman" w:cs="Times New Roman"/>
          <w:spacing w:val="-1"/>
        </w:rPr>
        <w:t>S pH7.4, containing BSA</w:t>
      </w:r>
      <w:r w:rsidR="00982A12" w:rsidRPr="0037286D">
        <w:rPr>
          <w:rFonts w:ascii="Times New Roman" w:hAnsi="Times New Roman" w:cs="Times New Roman"/>
          <w:spacing w:val="-1"/>
        </w:rPr>
        <w:t>, and ≤</w:t>
      </w:r>
      <w:r w:rsidR="00810082">
        <w:rPr>
          <w:rFonts w:ascii="Times New Roman" w:hAnsi="Times New Roman" w:cs="Times New Roman"/>
          <w:spacing w:val="-1"/>
        </w:rPr>
        <w:t xml:space="preserve"> </w:t>
      </w:r>
      <w:r w:rsidR="00982A12" w:rsidRPr="0037286D">
        <w:rPr>
          <w:rFonts w:ascii="Times New Roman" w:hAnsi="Times New Roman" w:cs="Times New Roman"/>
          <w:spacing w:val="-1"/>
        </w:rPr>
        <w:t>0.09% sodium</w:t>
      </w:r>
      <w:r w:rsidR="0037286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982A12" w:rsidRPr="0037286D">
        <w:rPr>
          <w:rFonts w:ascii="Times New Roman" w:hAnsi="Times New Roman" w:cs="Times New Roman"/>
          <w:spacing w:val="-1"/>
        </w:rPr>
        <w:t>azide</w:t>
      </w:r>
      <w:proofErr w:type="spellEnd"/>
      <w:r w:rsidR="005D2B49">
        <w:rPr>
          <w:rFonts w:ascii="Times New Roman" w:hAnsi="Times New Roman" w:cs="Times New Roman"/>
          <w:spacing w:val="-1"/>
        </w:rPr>
        <w:t xml:space="preserve"> (NaN3)</w:t>
      </w:r>
    </w:p>
    <w:p w:rsidR="00D25199" w:rsidRPr="0037286D" w:rsidRDefault="00983C8F" w:rsidP="00814325">
      <w:pPr>
        <w:pStyle w:val="BodyText"/>
        <w:tabs>
          <w:tab w:val="left" w:pos="2280"/>
        </w:tabs>
        <w:ind w:left="0" w:right="122" w:hanging="2161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</w:rPr>
        <w:t>Storage:</w:t>
      </w:r>
      <w:r w:rsidRPr="0037286D">
        <w:rPr>
          <w:rFonts w:ascii="Times New Roman" w:hAnsi="Times New Roman" w:cs="Times New Roman"/>
        </w:rPr>
        <w:tab/>
      </w:r>
      <w:r w:rsidR="00814325">
        <w:rPr>
          <w:rFonts w:ascii="Times New Roman" w:hAnsi="Times New Roman" w:cs="Times New Roman"/>
        </w:rPr>
        <w:t>Storage:</w:t>
      </w:r>
      <w:r w:rsidR="00814325">
        <w:rPr>
          <w:rFonts w:ascii="Times New Roman" w:hAnsi="Times New Roman" w:cs="Times New Roman"/>
        </w:rPr>
        <w:tab/>
      </w:r>
      <w:r w:rsidRPr="0037286D">
        <w:rPr>
          <w:rFonts w:ascii="Times New Roman" w:hAnsi="Times New Roman" w:cs="Times New Roman"/>
          <w:spacing w:val="-1"/>
        </w:rPr>
        <w:t>Store</w:t>
      </w:r>
      <w:r w:rsidRPr="0037286D">
        <w:rPr>
          <w:rFonts w:ascii="Times New Roman" w:hAnsi="Times New Roman" w:cs="Times New Roman"/>
          <w:spacing w:val="-4"/>
        </w:rPr>
        <w:t xml:space="preserve"> </w:t>
      </w:r>
      <w:r w:rsidRPr="0037286D">
        <w:rPr>
          <w:rFonts w:ascii="Times New Roman" w:hAnsi="Times New Roman" w:cs="Times New Roman"/>
        </w:rPr>
        <w:t>at</w:t>
      </w:r>
      <w:r w:rsidRPr="0037286D">
        <w:rPr>
          <w:rFonts w:ascii="Times New Roman" w:hAnsi="Times New Roman" w:cs="Times New Roman"/>
          <w:spacing w:val="-5"/>
        </w:rPr>
        <w:t xml:space="preserve"> </w:t>
      </w:r>
      <w:r w:rsidRPr="0037286D">
        <w:rPr>
          <w:rFonts w:ascii="Times New Roman" w:hAnsi="Times New Roman" w:cs="Times New Roman"/>
        </w:rPr>
        <w:t>2°-</w:t>
      </w:r>
      <w:r w:rsidRPr="0037286D">
        <w:rPr>
          <w:rFonts w:ascii="Times New Roman" w:hAnsi="Times New Roman" w:cs="Times New Roman"/>
          <w:spacing w:val="-5"/>
        </w:rPr>
        <w:t xml:space="preserve"> </w:t>
      </w:r>
      <w:r w:rsidR="005D2B49">
        <w:rPr>
          <w:rFonts w:ascii="Times New Roman" w:hAnsi="Times New Roman" w:cs="Times New Roman"/>
        </w:rPr>
        <w:t>8°C</w:t>
      </w:r>
    </w:p>
    <w:p w:rsidR="00AE19C5" w:rsidRPr="0037286D" w:rsidRDefault="00983C8F" w:rsidP="00814325">
      <w:pPr>
        <w:pStyle w:val="BodyText"/>
        <w:tabs>
          <w:tab w:val="left" w:pos="2280"/>
        </w:tabs>
        <w:ind w:left="0" w:right="150"/>
        <w:rPr>
          <w:rFonts w:ascii="Times New Roman" w:hAnsi="Times New Roman" w:cs="Times New Roman"/>
          <w:spacing w:val="26"/>
          <w:w w:val="99"/>
        </w:rPr>
      </w:pPr>
      <w:r w:rsidRPr="0037286D">
        <w:rPr>
          <w:rFonts w:ascii="Times New Roman" w:hAnsi="Times New Roman" w:cs="Times New Roman"/>
        </w:rPr>
        <w:t>Applications:</w:t>
      </w:r>
      <w:r w:rsidRPr="0037286D">
        <w:rPr>
          <w:rFonts w:ascii="Times New Roman" w:hAnsi="Times New Roman" w:cs="Times New Roman"/>
        </w:rPr>
        <w:tab/>
        <w:t>IHC</w:t>
      </w:r>
      <w:r w:rsidR="004C7A2F">
        <w:rPr>
          <w:rFonts w:ascii="Times New Roman" w:hAnsi="Times New Roman" w:cs="Times New Roman"/>
        </w:rPr>
        <w:t xml:space="preserve">, Flow </w:t>
      </w:r>
      <w:proofErr w:type="spellStart"/>
      <w:r w:rsidR="004C7A2F">
        <w:rPr>
          <w:rFonts w:ascii="Times New Roman" w:hAnsi="Times New Roman" w:cs="Times New Roman"/>
        </w:rPr>
        <w:t>Cyt</w:t>
      </w:r>
      <w:proofErr w:type="spellEnd"/>
      <w:r w:rsidR="004C7A2F">
        <w:rPr>
          <w:rFonts w:ascii="Times New Roman" w:hAnsi="Times New Roman" w:cs="Times New Roman"/>
        </w:rPr>
        <w:t>., ICC/IF</w:t>
      </w:r>
    </w:p>
    <w:p w:rsidR="00D25199" w:rsidRPr="0037286D" w:rsidRDefault="00983C8F" w:rsidP="00814325">
      <w:pPr>
        <w:pStyle w:val="BodyText"/>
        <w:tabs>
          <w:tab w:val="left" w:pos="2280"/>
        </w:tabs>
        <w:ind w:left="0" w:right="150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</w:rPr>
        <w:t>Package: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3958"/>
        <w:gridCol w:w="2744"/>
        <w:gridCol w:w="1955"/>
      </w:tblGrid>
      <w:tr w:rsidR="00D25199" w:rsidRPr="0037286D" w:rsidTr="0037286D">
        <w:trPr>
          <w:trHeight w:hRule="exact" w:val="315"/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25199" w:rsidRPr="0037286D" w:rsidRDefault="00983C8F" w:rsidP="00814325">
            <w:pPr>
              <w:pStyle w:val="TableParagraph"/>
              <w:spacing w:line="225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7286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25199" w:rsidRPr="0037286D" w:rsidRDefault="00983C8F" w:rsidP="00814325">
            <w:pPr>
              <w:pStyle w:val="TableParagraph"/>
              <w:spacing w:line="225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7286D">
              <w:rPr>
                <w:rFonts w:ascii="Times New Roman" w:hAnsi="Times New Roman" w:cs="Times New Roman"/>
                <w:b/>
                <w:sz w:val="20"/>
                <w:szCs w:val="20"/>
              </w:rPr>
              <w:t>Catalog</w:t>
            </w:r>
            <w:r w:rsidRPr="0037286D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37286D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25199" w:rsidRPr="0037286D" w:rsidRDefault="00983C8F" w:rsidP="00814325">
            <w:pPr>
              <w:pStyle w:val="TableParagraph"/>
              <w:spacing w:line="225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7286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Size</w:t>
            </w:r>
          </w:p>
        </w:tc>
      </w:tr>
      <w:tr w:rsidR="004A4E01" w:rsidRPr="0037286D" w:rsidTr="0037286D">
        <w:trPr>
          <w:trHeight w:hRule="exact" w:val="313"/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4A4E01" w:rsidRPr="0037286D" w:rsidRDefault="00055DA7" w:rsidP="00814325">
            <w:pPr>
              <w:pStyle w:val="TableParagraph"/>
              <w:spacing w:line="226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CD8</w:t>
            </w:r>
            <w:r w:rsidR="00FA3F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82A12" w:rsidRPr="00372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Concentrated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4A4E01" w:rsidRPr="0037286D" w:rsidRDefault="00055DA7" w:rsidP="00814325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DA7">
              <w:rPr>
                <w:rFonts w:ascii="Times New Roman" w:hAnsi="Times New Roman" w:cs="Times New Roman"/>
                <w:sz w:val="20"/>
                <w:szCs w:val="20"/>
              </w:rPr>
              <w:t>MC0706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4A4E01" w:rsidRPr="0037286D" w:rsidRDefault="00696A34" w:rsidP="00814325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647B" w:rsidRPr="0037286D">
              <w:rPr>
                <w:rFonts w:ascii="Times New Roman" w:hAnsi="Times New Roman" w:cs="Times New Roman"/>
                <w:sz w:val="20"/>
                <w:szCs w:val="20"/>
              </w:rPr>
              <w:t xml:space="preserve"> ml</w:t>
            </w:r>
          </w:p>
        </w:tc>
      </w:tr>
      <w:tr w:rsidR="005D2B49" w:rsidRPr="0037286D" w:rsidTr="0037286D">
        <w:trPr>
          <w:trHeight w:hRule="exact" w:val="313"/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5D2B49" w:rsidRPr="0037286D" w:rsidRDefault="005D2B49" w:rsidP="00814325">
            <w:pPr>
              <w:pStyle w:val="TableParagraph"/>
              <w:spacing w:line="226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CD8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Predilu</w:t>
            </w:r>
            <w:r w:rsidRPr="00372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ted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5D2B49" w:rsidRPr="0037286D" w:rsidRDefault="005D2B49" w:rsidP="00814325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DA7">
              <w:rPr>
                <w:rFonts w:ascii="Times New Roman" w:hAnsi="Times New Roman" w:cs="Times New Roman"/>
                <w:sz w:val="20"/>
                <w:szCs w:val="20"/>
              </w:rPr>
              <w:t>MC0706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RTU7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5D2B49" w:rsidRPr="0037286D" w:rsidRDefault="005D2B49" w:rsidP="00814325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286D">
              <w:rPr>
                <w:rFonts w:ascii="Times New Roman" w:hAnsi="Times New Roman" w:cs="Times New Roman"/>
                <w:sz w:val="20"/>
                <w:szCs w:val="20"/>
              </w:rPr>
              <w:t xml:space="preserve"> ml</w:t>
            </w:r>
          </w:p>
        </w:tc>
      </w:tr>
    </w:tbl>
    <w:p w:rsidR="00814325" w:rsidRDefault="00814325" w:rsidP="00814325">
      <w:pPr>
        <w:pStyle w:val="Heading1"/>
        <w:spacing w:before="74"/>
        <w:ind w:left="0" w:right="2956"/>
        <w:rPr>
          <w:rFonts w:ascii="Times New Roman" w:hAnsi="Times New Roman" w:cs="Times New Roman"/>
        </w:rPr>
      </w:pPr>
    </w:p>
    <w:p w:rsidR="00D25199" w:rsidRPr="0037286D" w:rsidRDefault="00983C8F" w:rsidP="00814325">
      <w:pPr>
        <w:pStyle w:val="Heading1"/>
        <w:spacing w:before="74"/>
        <w:ind w:left="0" w:right="2956"/>
        <w:rPr>
          <w:rFonts w:ascii="Times New Roman" w:hAnsi="Times New Roman" w:cs="Times New Roman"/>
          <w:b w:val="0"/>
          <w:bCs w:val="0"/>
        </w:rPr>
      </w:pPr>
      <w:r w:rsidRPr="0037286D">
        <w:rPr>
          <w:rFonts w:ascii="Times New Roman" w:hAnsi="Times New Roman" w:cs="Times New Roman"/>
        </w:rPr>
        <w:t>IHC</w:t>
      </w:r>
      <w:r w:rsidRPr="0037286D">
        <w:rPr>
          <w:rFonts w:ascii="Times New Roman" w:hAnsi="Times New Roman" w:cs="Times New Roman"/>
          <w:spacing w:val="-16"/>
        </w:rPr>
        <w:t xml:space="preserve"> </w:t>
      </w:r>
      <w:r w:rsidRPr="0037286D">
        <w:rPr>
          <w:rFonts w:ascii="Times New Roman" w:hAnsi="Times New Roman" w:cs="Times New Roman"/>
        </w:rPr>
        <w:t>Procedure*</w:t>
      </w:r>
      <w:r w:rsidR="0037286D">
        <w:rPr>
          <w:rFonts w:ascii="Times New Roman" w:hAnsi="Times New Roman" w:cs="Times New Roman"/>
        </w:rPr>
        <w:t>:</w:t>
      </w:r>
    </w:p>
    <w:p w:rsidR="004D5FD9" w:rsidRDefault="00983C8F" w:rsidP="00814325">
      <w:pPr>
        <w:pStyle w:val="BodyText"/>
        <w:tabs>
          <w:tab w:val="left" w:pos="2980"/>
          <w:tab w:val="right" w:pos="3823"/>
        </w:tabs>
        <w:ind w:left="0" w:right="-50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</w:rPr>
        <w:t>Positive</w:t>
      </w:r>
      <w:r w:rsidRPr="0037286D">
        <w:rPr>
          <w:rFonts w:ascii="Times New Roman" w:hAnsi="Times New Roman" w:cs="Times New Roman"/>
          <w:spacing w:val="-3"/>
        </w:rPr>
        <w:t xml:space="preserve"> </w:t>
      </w:r>
      <w:r w:rsidRPr="0037286D">
        <w:rPr>
          <w:rFonts w:ascii="Times New Roman" w:hAnsi="Times New Roman" w:cs="Times New Roman"/>
        </w:rPr>
        <w:t>Control</w:t>
      </w:r>
      <w:r w:rsidRPr="0037286D">
        <w:rPr>
          <w:rFonts w:ascii="Times New Roman" w:hAnsi="Times New Roman" w:cs="Times New Roman"/>
          <w:spacing w:val="-3"/>
        </w:rPr>
        <w:t xml:space="preserve"> </w:t>
      </w:r>
      <w:r w:rsidR="00D53AA0" w:rsidRPr="0037286D">
        <w:rPr>
          <w:rFonts w:ascii="Times New Roman" w:hAnsi="Times New Roman" w:cs="Times New Roman"/>
        </w:rPr>
        <w:t>Tissue:</w:t>
      </w:r>
      <w:r w:rsidR="00D53AA0" w:rsidRPr="0037286D">
        <w:rPr>
          <w:rFonts w:ascii="Times New Roman" w:hAnsi="Times New Roman" w:cs="Times New Roman"/>
        </w:rPr>
        <w:tab/>
      </w:r>
      <w:r w:rsidR="00FA3F85">
        <w:rPr>
          <w:rFonts w:ascii="Times New Roman" w:hAnsi="Times New Roman" w:cs="Times New Roman"/>
        </w:rPr>
        <w:t>T</w:t>
      </w:r>
      <w:r w:rsidR="00FA3F85" w:rsidRPr="00FA3F85">
        <w:rPr>
          <w:rFonts w:ascii="Times New Roman" w:hAnsi="Times New Roman" w:cs="Times New Roman"/>
        </w:rPr>
        <w:t>onsil</w:t>
      </w:r>
    </w:p>
    <w:p w:rsidR="00D25199" w:rsidRPr="0037286D" w:rsidRDefault="00983C8F" w:rsidP="00814325">
      <w:pPr>
        <w:pStyle w:val="BodyText"/>
        <w:tabs>
          <w:tab w:val="left" w:pos="2980"/>
          <w:tab w:val="right" w:pos="3823"/>
        </w:tabs>
        <w:ind w:left="0" w:right="-50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</w:rPr>
        <w:t>Concentrated</w:t>
      </w:r>
      <w:r w:rsidRPr="0037286D">
        <w:rPr>
          <w:rFonts w:ascii="Times New Roman" w:hAnsi="Times New Roman" w:cs="Times New Roman"/>
          <w:spacing w:val="-2"/>
        </w:rPr>
        <w:t xml:space="preserve"> </w:t>
      </w:r>
      <w:r w:rsidR="00EF24EE" w:rsidRPr="0037286D">
        <w:rPr>
          <w:rFonts w:ascii="Times New Roman" w:hAnsi="Times New Roman" w:cs="Times New Roman"/>
        </w:rPr>
        <w:t>Dilution:</w:t>
      </w:r>
      <w:r w:rsidR="00EF24EE" w:rsidRPr="0037286D">
        <w:rPr>
          <w:rFonts w:ascii="Times New Roman" w:hAnsi="Times New Roman" w:cs="Times New Roman"/>
        </w:rPr>
        <w:tab/>
      </w:r>
      <w:r w:rsidR="00FA3F85">
        <w:rPr>
          <w:rFonts w:ascii="Times New Roman" w:hAnsi="Times New Roman" w:cs="Times New Roman"/>
        </w:rPr>
        <w:t>50-200</w:t>
      </w:r>
    </w:p>
    <w:p w:rsidR="00581884" w:rsidRPr="0037286D" w:rsidRDefault="00983C8F" w:rsidP="00814325">
      <w:pPr>
        <w:pStyle w:val="BodyText"/>
        <w:tabs>
          <w:tab w:val="left" w:pos="2980"/>
        </w:tabs>
        <w:ind w:left="0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</w:rPr>
        <w:t>Pretreatment:</w:t>
      </w:r>
      <w:r w:rsidRPr="0037286D">
        <w:rPr>
          <w:rFonts w:ascii="Times New Roman" w:hAnsi="Times New Roman" w:cs="Times New Roman"/>
        </w:rPr>
        <w:tab/>
      </w:r>
      <w:proofErr w:type="spellStart"/>
      <w:r w:rsidR="00810082">
        <w:rPr>
          <w:rFonts w:ascii="Times New Roman" w:hAnsi="Times New Roman" w:cs="Times New Roman"/>
        </w:rPr>
        <w:t>Tris</w:t>
      </w:r>
      <w:proofErr w:type="spellEnd"/>
      <w:r w:rsidR="007B70AB" w:rsidRPr="007B70AB">
        <w:rPr>
          <w:rFonts w:ascii="Times New Roman" w:hAnsi="Times New Roman" w:cs="Times New Roman"/>
        </w:rPr>
        <w:t xml:space="preserve"> </w:t>
      </w:r>
      <w:r w:rsidR="00810082">
        <w:rPr>
          <w:rFonts w:ascii="Times New Roman" w:hAnsi="Times New Roman" w:cs="Times New Roman"/>
        </w:rPr>
        <w:t xml:space="preserve">EDTA </w:t>
      </w:r>
      <w:r w:rsidR="007B70AB" w:rsidRPr="007B70AB">
        <w:rPr>
          <w:rFonts w:ascii="Times New Roman" w:hAnsi="Times New Roman" w:cs="Times New Roman"/>
        </w:rPr>
        <w:t>pH</w:t>
      </w:r>
      <w:r w:rsidR="00810082">
        <w:rPr>
          <w:rFonts w:ascii="Times New Roman" w:hAnsi="Times New Roman" w:cs="Times New Roman"/>
        </w:rPr>
        <w:t>9</w:t>
      </w:r>
      <w:r w:rsidR="007B70AB" w:rsidRPr="007B70AB">
        <w:rPr>
          <w:rFonts w:ascii="Times New Roman" w:hAnsi="Times New Roman" w:cs="Times New Roman"/>
        </w:rPr>
        <w:t>.0</w:t>
      </w:r>
      <w:r w:rsidR="00814325">
        <w:rPr>
          <w:rFonts w:ascii="Times New Roman" w:hAnsi="Times New Roman" w:cs="Times New Roman"/>
        </w:rPr>
        <w:t>, 15 minutes Pressure Cooker</w:t>
      </w:r>
      <w:r w:rsidR="00581884" w:rsidRPr="0037286D">
        <w:rPr>
          <w:rFonts w:ascii="Times New Roman" w:hAnsi="Times New Roman" w:cs="Times New Roman"/>
        </w:rPr>
        <w:t xml:space="preserve"> or 30-60 minutes water bath at 95°-99°C</w:t>
      </w:r>
    </w:p>
    <w:p w:rsidR="00D25199" w:rsidRPr="0037286D" w:rsidRDefault="00983C8F" w:rsidP="00814325">
      <w:pPr>
        <w:pStyle w:val="BodyText"/>
        <w:tabs>
          <w:tab w:val="left" w:pos="2980"/>
        </w:tabs>
        <w:ind w:left="0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</w:rPr>
        <w:t>Incubation</w:t>
      </w:r>
      <w:r w:rsidRPr="0037286D">
        <w:rPr>
          <w:rFonts w:ascii="Times New Roman" w:hAnsi="Times New Roman" w:cs="Times New Roman"/>
          <w:spacing w:val="-3"/>
        </w:rPr>
        <w:t xml:space="preserve"> </w:t>
      </w:r>
      <w:r w:rsidRPr="0037286D">
        <w:rPr>
          <w:rFonts w:ascii="Times New Roman" w:hAnsi="Times New Roman" w:cs="Times New Roman"/>
          <w:spacing w:val="1"/>
        </w:rPr>
        <w:t>Time</w:t>
      </w:r>
      <w:r w:rsidRPr="0037286D">
        <w:rPr>
          <w:rFonts w:ascii="Times New Roman" w:hAnsi="Times New Roman" w:cs="Times New Roman"/>
          <w:spacing w:val="-3"/>
        </w:rPr>
        <w:t xml:space="preserve"> </w:t>
      </w:r>
      <w:r w:rsidRPr="0037286D">
        <w:rPr>
          <w:rFonts w:ascii="Times New Roman" w:hAnsi="Times New Roman" w:cs="Times New Roman"/>
          <w:spacing w:val="-1"/>
        </w:rPr>
        <w:t>and</w:t>
      </w:r>
      <w:r w:rsidRPr="0037286D">
        <w:rPr>
          <w:rFonts w:ascii="Times New Roman" w:hAnsi="Times New Roman" w:cs="Times New Roman"/>
          <w:spacing w:val="-3"/>
        </w:rPr>
        <w:t xml:space="preserve"> </w:t>
      </w:r>
      <w:r w:rsidR="00162C57" w:rsidRPr="0037286D">
        <w:rPr>
          <w:rFonts w:ascii="Times New Roman" w:hAnsi="Times New Roman" w:cs="Times New Roman"/>
        </w:rPr>
        <w:t>Temp:</w:t>
      </w:r>
      <w:r w:rsidR="00162C57" w:rsidRPr="0037286D">
        <w:rPr>
          <w:rFonts w:ascii="Times New Roman" w:hAnsi="Times New Roman" w:cs="Times New Roman"/>
        </w:rPr>
        <w:tab/>
      </w:r>
      <w:r w:rsidR="00FF5736" w:rsidRPr="0037286D">
        <w:rPr>
          <w:rFonts w:ascii="Times New Roman" w:hAnsi="Times New Roman" w:cs="Times New Roman"/>
        </w:rPr>
        <w:t>30-60 minutes</w:t>
      </w:r>
      <w:r w:rsidRPr="0037286D">
        <w:rPr>
          <w:rFonts w:ascii="Times New Roman" w:hAnsi="Times New Roman" w:cs="Times New Roman"/>
          <w:spacing w:val="-1"/>
        </w:rPr>
        <w:t xml:space="preserve"> </w:t>
      </w:r>
      <w:r w:rsidRPr="0037286D">
        <w:rPr>
          <w:rFonts w:ascii="Times New Roman" w:hAnsi="Times New Roman" w:cs="Times New Roman"/>
        </w:rPr>
        <w:t>@</w:t>
      </w:r>
      <w:r w:rsidRPr="0037286D">
        <w:rPr>
          <w:rFonts w:ascii="Times New Roman" w:hAnsi="Times New Roman" w:cs="Times New Roman"/>
          <w:spacing w:val="-4"/>
        </w:rPr>
        <w:t xml:space="preserve"> </w:t>
      </w:r>
      <w:r w:rsidR="00FF5736" w:rsidRPr="0037286D">
        <w:rPr>
          <w:rFonts w:ascii="Times New Roman" w:hAnsi="Times New Roman" w:cs="Times New Roman"/>
          <w:spacing w:val="-4"/>
        </w:rPr>
        <w:t>RT</w:t>
      </w:r>
    </w:p>
    <w:p w:rsidR="00D25199" w:rsidRPr="0037286D" w:rsidRDefault="00983C8F" w:rsidP="00814325">
      <w:pPr>
        <w:pStyle w:val="BodyText"/>
        <w:tabs>
          <w:tab w:val="left" w:pos="2980"/>
        </w:tabs>
        <w:spacing w:line="229" w:lineRule="exact"/>
        <w:ind w:left="0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</w:rPr>
        <w:t>Detection:</w:t>
      </w:r>
      <w:r w:rsidRPr="0037286D">
        <w:rPr>
          <w:rFonts w:ascii="Times New Roman" w:hAnsi="Times New Roman" w:cs="Times New Roman"/>
        </w:rPr>
        <w:tab/>
        <w:t>Refer</w:t>
      </w:r>
      <w:r w:rsidRPr="0037286D">
        <w:rPr>
          <w:rFonts w:ascii="Times New Roman" w:hAnsi="Times New Roman" w:cs="Times New Roman"/>
          <w:spacing w:val="-7"/>
        </w:rPr>
        <w:t xml:space="preserve"> </w:t>
      </w:r>
      <w:r w:rsidRPr="0037286D">
        <w:rPr>
          <w:rFonts w:ascii="Times New Roman" w:hAnsi="Times New Roman" w:cs="Times New Roman"/>
        </w:rPr>
        <w:t>to</w:t>
      </w:r>
      <w:r w:rsidRPr="0037286D">
        <w:rPr>
          <w:rFonts w:ascii="Times New Roman" w:hAnsi="Times New Roman" w:cs="Times New Roman"/>
          <w:spacing w:val="-7"/>
        </w:rPr>
        <w:t xml:space="preserve"> </w:t>
      </w:r>
      <w:r w:rsidRPr="0037286D">
        <w:rPr>
          <w:rFonts w:ascii="Times New Roman" w:hAnsi="Times New Roman" w:cs="Times New Roman"/>
          <w:spacing w:val="-1"/>
        </w:rPr>
        <w:t>the</w:t>
      </w:r>
      <w:r w:rsidRPr="0037286D">
        <w:rPr>
          <w:rFonts w:ascii="Times New Roman" w:hAnsi="Times New Roman" w:cs="Times New Roman"/>
          <w:spacing w:val="-6"/>
        </w:rPr>
        <w:t xml:space="preserve"> </w:t>
      </w:r>
      <w:r w:rsidRPr="0037286D">
        <w:rPr>
          <w:rFonts w:ascii="Times New Roman" w:hAnsi="Times New Roman" w:cs="Times New Roman"/>
        </w:rPr>
        <w:t>detection</w:t>
      </w:r>
      <w:r w:rsidRPr="0037286D">
        <w:rPr>
          <w:rFonts w:ascii="Times New Roman" w:hAnsi="Times New Roman" w:cs="Times New Roman"/>
          <w:spacing w:val="-7"/>
        </w:rPr>
        <w:t xml:space="preserve"> </w:t>
      </w:r>
      <w:r w:rsidRPr="0037286D">
        <w:rPr>
          <w:rFonts w:ascii="Times New Roman" w:hAnsi="Times New Roman" w:cs="Times New Roman"/>
        </w:rPr>
        <w:t>system</w:t>
      </w:r>
      <w:r w:rsidRPr="0037286D">
        <w:rPr>
          <w:rFonts w:ascii="Times New Roman" w:hAnsi="Times New Roman" w:cs="Times New Roman"/>
          <w:spacing w:val="-5"/>
        </w:rPr>
        <w:t xml:space="preserve"> </w:t>
      </w:r>
      <w:r w:rsidRPr="0037286D">
        <w:rPr>
          <w:rFonts w:ascii="Times New Roman" w:hAnsi="Times New Roman" w:cs="Times New Roman"/>
          <w:spacing w:val="-1"/>
        </w:rPr>
        <w:t>manual</w:t>
      </w:r>
    </w:p>
    <w:p w:rsidR="00D25199" w:rsidRPr="0037286D" w:rsidRDefault="00983C8F" w:rsidP="00814325">
      <w:pPr>
        <w:pStyle w:val="BodyText"/>
        <w:spacing w:line="229" w:lineRule="exact"/>
        <w:ind w:left="0"/>
        <w:rPr>
          <w:rFonts w:ascii="Times New Roman" w:hAnsi="Times New Roman" w:cs="Times New Roman"/>
        </w:rPr>
      </w:pPr>
      <w:r w:rsidRPr="0037286D">
        <w:rPr>
          <w:rFonts w:ascii="Times New Roman" w:hAnsi="Times New Roman" w:cs="Times New Roman"/>
        </w:rPr>
        <w:t>*</w:t>
      </w:r>
      <w:r w:rsidRPr="0037286D">
        <w:rPr>
          <w:rFonts w:ascii="Times New Roman" w:hAnsi="Times New Roman" w:cs="Times New Roman"/>
          <w:spacing w:val="-8"/>
        </w:rPr>
        <w:t xml:space="preserve"> </w:t>
      </w:r>
      <w:r w:rsidRPr="0037286D">
        <w:rPr>
          <w:rFonts w:ascii="Times New Roman" w:hAnsi="Times New Roman" w:cs="Times New Roman"/>
        </w:rPr>
        <w:t>Result</w:t>
      </w:r>
      <w:r w:rsidRPr="0037286D">
        <w:rPr>
          <w:rFonts w:ascii="Times New Roman" w:hAnsi="Times New Roman" w:cs="Times New Roman"/>
          <w:spacing w:val="-7"/>
        </w:rPr>
        <w:t xml:space="preserve"> </w:t>
      </w:r>
      <w:r w:rsidRPr="0037286D">
        <w:rPr>
          <w:rFonts w:ascii="Times New Roman" w:hAnsi="Times New Roman" w:cs="Times New Roman"/>
          <w:spacing w:val="-1"/>
        </w:rPr>
        <w:t>should</w:t>
      </w:r>
      <w:r w:rsidRPr="0037286D">
        <w:rPr>
          <w:rFonts w:ascii="Times New Roman" w:hAnsi="Times New Roman" w:cs="Times New Roman"/>
          <w:spacing w:val="-5"/>
        </w:rPr>
        <w:t xml:space="preserve"> </w:t>
      </w:r>
      <w:r w:rsidRPr="0037286D">
        <w:rPr>
          <w:rFonts w:ascii="Times New Roman" w:hAnsi="Times New Roman" w:cs="Times New Roman"/>
        </w:rPr>
        <w:t>be</w:t>
      </w:r>
      <w:r w:rsidRPr="0037286D">
        <w:rPr>
          <w:rFonts w:ascii="Times New Roman" w:hAnsi="Times New Roman" w:cs="Times New Roman"/>
          <w:spacing w:val="-7"/>
        </w:rPr>
        <w:t xml:space="preserve"> </w:t>
      </w:r>
      <w:r w:rsidRPr="0037286D">
        <w:rPr>
          <w:rFonts w:ascii="Times New Roman" w:hAnsi="Times New Roman" w:cs="Times New Roman"/>
        </w:rPr>
        <w:t>confirmed</w:t>
      </w:r>
      <w:r w:rsidRPr="0037286D">
        <w:rPr>
          <w:rFonts w:ascii="Times New Roman" w:hAnsi="Times New Roman" w:cs="Times New Roman"/>
          <w:spacing w:val="-8"/>
        </w:rPr>
        <w:t xml:space="preserve"> </w:t>
      </w:r>
      <w:r w:rsidRPr="0037286D">
        <w:rPr>
          <w:rFonts w:ascii="Times New Roman" w:hAnsi="Times New Roman" w:cs="Times New Roman"/>
          <w:spacing w:val="1"/>
        </w:rPr>
        <w:t>by</w:t>
      </w:r>
      <w:r w:rsidRPr="0037286D">
        <w:rPr>
          <w:rFonts w:ascii="Times New Roman" w:hAnsi="Times New Roman" w:cs="Times New Roman"/>
          <w:spacing w:val="-9"/>
        </w:rPr>
        <w:t xml:space="preserve"> </w:t>
      </w:r>
      <w:r w:rsidRPr="0037286D">
        <w:rPr>
          <w:rFonts w:ascii="Times New Roman" w:hAnsi="Times New Roman" w:cs="Times New Roman"/>
          <w:spacing w:val="1"/>
        </w:rPr>
        <w:t>an</w:t>
      </w:r>
      <w:r w:rsidRPr="0037286D">
        <w:rPr>
          <w:rFonts w:ascii="Times New Roman" w:hAnsi="Times New Roman" w:cs="Times New Roman"/>
          <w:spacing w:val="-6"/>
        </w:rPr>
        <w:t xml:space="preserve"> </w:t>
      </w:r>
      <w:r w:rsidRPr="0037286D">
        <w:rPr>
          <w:rFonts w:ascii="Times New Roman" w:hAnsi="Times New Roman" w:cs="Times New Roman"/>
        </w:rPr>
        <w:t>established</w:t>
      </w:r>
      <w:r w:rsidRPr="0037286D">
        <w:rPr>
          <w:rFonts w:ascii="Times New Roman" w:hAnsi="Times New Roman" w:cs="Times New Roman"/>
          <w:spacing w:val="-6"/>
        </w:rPr>
        <w:t xml:space="preserve"> </w:t>
      </w:r>
      <w:r w:rsidRPr="0037286D">
        <w:rPr>
          <w:rFonts w:ascii="Times New Roman" w:hAnsi="Times New Roman" w:cs="Times New Roman"/>
          <w:spacing w:val="-1"/>
        </w:rPr>
        <w:t>diagnostic</w:t>
      </w:r>
      <w:r w:rsidRPr="0037286D">
        <w:rPr>
          <w:rFonts w:ascii="Times New Roman" w:hAnsi="Times New Roman" w:cs="Times New Roman"/>
          <w:spacing w:val="-4"/>
        </w:rPr>
        <w:t xml:space="preserve"> </w:t>
      </w:r>
      <w:r w:rsidRPr="0037286D">
        <w:rPr>
          <w:rFonts w:ascii="Times New Roman" w:hAnsi="Times New Roman" w:cs="Times New Roman"/>
        </w:rPr>
        <w:t>procedure.</w:t>
      </w:r>
    </w:p>
    <w:p w:rsidR="0037286D" w:rsidRDefault="00B43CD1" w:rsidP="004F28C1">
      <w:pPr>
        <w:pStyle w:val="Heading1"/>
        <w:ind w:left="1440" w:right="2956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9.5pt;margin-top:7pt;width:139.5pt;height:115.8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" filled="f" stroked="f">
            <v:textbox>
              <w:txbxContent>
                <w:p w:rsidR="004C7A2F" w:rsidRDefault="004C7A2F" w:rsidP="004C7A2F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  <w:lang w:eastAsia="zh-CN"/>
                    </w:rPr>
                    <w:drawing>
                      <wp:inline distT="0" distB="0" distL="0" distR="0">
                        <wp:extent cx="1628261" cy="1425696"/>
                        <wp:effectExtent l="19050" t="0" r="0" b="0"/>
                        <wp:docPr id="1" name="Picture 1" descr="http://www.neobiotechnologies.com/tds-img/img-th-925-MSM3-P0-1.jpg">
                          <a:hlinkClick xmlns:a="http://schemas.openxmlformats.org/drawingml/2006/main" r:id="rId8" tooltip="&quot;Formalin-fixed, paraffin-embedded human Tonsil stained with  CD8 Monoclonal Antibody (C8/468 + C8/144B)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eobiotechnologies.com/tds-img/img-th-925-MSM3-P0-1.jpg">
                                  <a:hlinkClick r:id="rId8" tooltip="&quot;Formalin-fixed, paraffin-embedded human Tonsil stained with  CD8 Monoclonal Antibody (C8/468 + C8/144B)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6788" cy="1433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4F28C1" w:rsidRDefault="004F28C1" w:rsidP="0037286D">
      <w:pPr>
        <w:pStyle w:val="Heading1"/>
        <w:ind w:left="0" w:right="2956"/>
        <w:rPr>
          <w:rFonts w:ascii="Times New Roman" w:hAnsi="Times New Roman" w:cs="Times New Roman"/>
        </w:rPr>
      </w:pPr>
    </w:p>
    <w:p w:rsidR="00134860" w:rsidRDefault="00134860">
      <w:pPr>
        <w:pStyle w:val="BodyText"/>
        <w:ind w:left="0" w:right="120"/>
        <w:jc w:val="right"/>
        <w:rPr>
          <w:rFonts w:ascii="Times New Roman" w:hAnsi="Times New Roman" w:cs="Times New Roman"/>
        </w:rPr>
      </w:pPr>
    </w:p>
    <w:p w:rsidR="00134860" w:rsidRDefault="00134860">
      <w:pPr>
        <w:pStyle w:val="BodyText"/>
        <w:ind w:left="0" w:right="120"/>
        <w:jc w:val="right"/>
        <w:rPr>
          <w:rFonts w:ascii="Times New Roman" w:hAnsi="Times New Roman" w:cs="Times New Roman"/>
        </w:rPr>
      </w:pPr>
    </w:p>
    <w:p w:rsidR="00134860" w:rsidRDefault="00134860">
      <w:pPr>
        <w:pStyle w:val="BodyText"/>
        <w:ind w:left="0" w:right="120"/>
        <w:jc w:val="right"/>
        <w:rPr>
          <w:rFonts w:ascii="Times New Roman" w:hAnsi="Times New Roman" w:cs="Times New Roman"/>
        </w:rPr>
      </w:pPr>
    </w:p>
    <w:p w:rsidR="00134860" w:rsidRDefault="00134860">
      <w:pPr>
        <w:pStyle w:val="BodyText"/>
        <w:ind w:left="0" w:right="120"/>
        <w:jc w:val="right"/>
        <w:rPr>
          <w:rFonts w:ascii="Times New Roman" w:hAnsi="Times New Roman" w:cs="Times New Roman"/>
        </w:rPr>
      </w:pPr>
    </w:p>
    <w:p w:rsidR="00134860" w:rsidRDefault="00134860">
      <w:pPr>
        <w:pStyle w:val="BodyText"/>
        <w:ind w:left="0" w:right="120"/>
        <w:jc w:val="right"/>
        <w:rPr>
          <w:rFonts w:ascii="Times New Roman" w:hAnsi="Times New Roman" w:cs="Times New Roman"/>
        </w:rPr>
      </w:pPr>
    </w:p>
    <w:p w:rsidR="00134860" w:rsidRDefault="00134860">
      <w:pPr>
        <w:pStyle w:val="BodyText"/>
        <w:ind w:left="0" w:right="120"/>
        <w:jc w:val="right"/>
        <w:rPr>
          <w:rFonts w:ascii="Times New Roman" w:hAnsi="Times New Roman" w:cs="Times New Roman"/>
        </w:rPr>
      </w:pPr>
    </w:p>
    <w:p w:rsidR="00134860" w:rsidRDefault="00134860" w:rsidP="00EE521B">
      <w:pPr>
        <w:pStyle w:val="BodyText"/>
        <w:ind w:left="0" w:right="120"/>
        <w:jc w:val="center"/>
        <w:rPr>
          <w:rFonts w:ascii="Times New Roman" w:hAnsi="Times New Roman" w:cs="Times New Roman"/>
        </w:rPr>
      </w:pPr>
    </w:p>
    <w:p w:rsidR="00134860" w:rsidRDefault="00134860">
      <w:pPr>
        <w:pStyle w:val="BodyText"/>
        <w:ind w:left="0" w:right="120"/>
        <w:jc w:val="right"/>
        <w:rPr>
          <w:rFonts w:ascii="Times New Roman" w:hAnsi="Times New Roman" w:cs="Times New Roman"/>
        </w:rPr>
      </w:pPr>
    </w:p>
    <w:p w:rsidR="00814325" w:rsidRDefault="00814325" w:rsidP="00EE521B">
      <w:pPr>
        <w:pStyle w:val="BodyText"/>
        <w:ind w:left="0" w:right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margin-left:113.75pt;margin-top:7.8pt;width:267pt;height:18.7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" filled="f" stroked="f">
            <v:textbox style="mso-fit-shape-to-text:t">
              <w:txbxContent>
                <w:p w:rsidR="00EE521B" w:rsidRPr="00EE521B" w:rsidRDefault="00EE521B" w:rsidP="00EE521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52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FFPE human tonsil stained with anti-CD8 using DAB</w:t>
                  </w:r>
                </w:p>
              </w:txbxContent>
            </v:textbox>
            <w10:wrap type="square"/>
          </v:shape>
        </w:pict>
      </w:r>
    </w:p>
    <w:p w:rsidR="00814325" w:rsidRDefault="00814325" w:rsidP="00EE521B">
      <w:pPr>
        <w:pStyle w:val="BodyText"/>
        <w:ind w:left="0" w:right="120"/>
        <w:rPr>
          <w:rFonts w:ascii="Times New Roman" w:hAnsi="Times New Roman" w:cs="Times New Roman"/>
          <w:b/>
        </w:rPr>
      </w:pPr>
    </w:p>
    <w:p w:rsidR="003600F5" w:rsidRPr="007A437B" w:rsidRDefault="00EE521B" w:rsidP="00EE521B">
      <w:pPr>
        <w:pStyle w:val="BodyText"/>
        <w:ind w:left="0" w:right="120"/>
        <w:rPr>
          <w:rFonts w:ascii="Times New Roman" w:hAnsi="Times New Roman" w:cs="Times New Roman"/>
          <w:b/>
        </w:rPr>
      </w:pPr>
      <w:r w:rsidRPr="007A437B">
        <w:rPr>
          <w:rFonts w:ascii="Times New Roman" w:hAnsi="Times New Roman" w:cs="Times New Roman"/>
          <w:b/>
        </w:rPr>
        <w:t>References:</w:t>
      </w:r>
    </w:p>
    <w:p w:rsidR="00B46B22" w:rsidRPr="00B46B22" w:rsidRDefault="00B46B22" w:rsidP="007A437B">
      <w:pPr>
        <w:pStyle w:val="BodyText"/>
        <w:numPr>
          <w:ilvl w:val="0"/>
          <w:numId w:val="12"/>
        </w:numPr>
        <w:ind w:left="288" w:hanging="288"/>
        <w:rPr>
          <w:rFonts w:ascii="Times New Roman" w:hAnsi="Times New Roman" w:cs="Times New Roman"/>
        </w:rPr>
      </w:pPr>
      <w:r w:rsidRPr="00B46B22">
        <w:rPr>
          <w:rFonts w:ascii="Times New Roman" w:hAnsi="Times New Roman" w:cs="Times New Roman"/>
        </w:rPr>
        <w:t xml:space="preserve">OX40+ Regulatory T Cells in Cutaneous Squamous Cell Carcinoma Suppress Effector T-Cell Responses and Associate with Metastatic Potential. </w:t>
      </w:r>
      <w:r w:rsidR="007A437B" w:rsidRPr="00B46B22">
        <w:rPr>
          <w:rFonts w:ascii="Times New Roman" w:hAnsi="Times New Roman" w:cs="Times New Roman"/>
        </w:rPr>
        <w:t>Lai C</w:t>
      </w:r>
      <w:r w:rsidR="007A437B">
        <w:rPr>
          <w:rFonts w:ascii="Times New Roman" w:hAnsi="Times New Roman" w:cs="Times New Roman"/>
        </w:rPr>
        <w:t>,</w:t>
      </w:r>
      <w:r w:rsidR="007A437B" w:rsidRPr="00B46B22">
        <w:rPr>
          <w:rFonts w:ascii="Times New Roman" w:hAnsi="Times New Roman" w:cs="Times New Roman"/>
        </w:rPr>
        <w:t xml:space="preserve"> et al. </w:t>
      </w:r>
      <w:proofErr w:type="spellStart"/>
      <w:r w:rsidR="007A437B">
        <w:rPr>
          <w:rFonts w:ascii="Times New Roman" w:hAnsi="Times New Roman" w:cs="Times New Roman"/>
        </w:rPr>
        <w:t>Clin</w:t>
      </w:r>
      <w:proofErr w:type="spellEnd"/>
      <w:r w:rsidR="007A437B">
        <w:rPr>
          <w:rFonts w:ascii="Times New Roman" w:hAnsi="Times New Roman" w:cs="Times New Roman"/>
        </w:rPr>
        <w:t xml:space="preserve"> Cancer Res 22:4236-48, 2016</w:t>
      </w:r>
      <w:r w:rsidRPr="00B46B22">
        <w:rPr>
          <w:rFonts w:ascii="Times New Roman" w:hAnsi="Times New Roman" w:cs="Times New Roman"/>
        </w:rPr>
        <w:t xml:space="preserve">. </w:t>
      </w:r>
    </w:p>
    <w:p w:rsidR="00B46B22" w:rsidRPr="00B46B22" w:rsidRDefault="00B46B22" w:rsidP="007A437B">
      <w:pPr>
        <w:pStyle w:val="BodyText"/>
        <w:numPr>
          <w:ilvl w:val="0"/>
          <w:numId w:val="12"/>
        </w:numPr>
        <w:ind w:left="288" w:hanging="288"/>
        <w:rPr>
          <w:rFonts w:ascii="Times New Roman" w:hAnsi="Times New Roman" w:cs="Times New Roman"/>
        </w:rPr>
      </w:pPr>
      <w:r w:rsidRPr="00B46B22">
        <w:rPr>
          <w:rFonts w:ascii="Times New Roman" w:hAnsi="Times New Roman" w:cs="Times New Roman"/>
        </w:rPr>
        <w:t xml:space="preserve">Immunological subtypes in breast cancer are prognostic for invasive ductal but not for invasive lobular breast carcinoma. Br </w:t>
      </w:r>
      <w:r w:rsidR="007A437B" w:rsidRPr="00B46B22">
        <w:rPr>
          <w:rFonts w:ascii="Times New Roman" w:hAnsi="Times New Roman" w:cs="Times New Roman"/>
        </w:rPr>
        <w:t>Engels CC</w:t>
      </w:r>
      <w:r w:rsidR="007A437B">
        <w:rPr>
          <w:rFonts w:ascii="Times New Roman" w:hAnsi="Times New Roman" w:cs="Times New Roman"/>
        </w:rPr>
        <w:t>,</w:t>
      </w:r>
      <w:r w:rsidR="007A437B" w:rsidRPr="00B46B22">
        <w:rPr>
          <w:rFonts w:ascii="Times New Roman" w:hAnsi="Times New Roman" w:cs="Times New Roman"/>
        </w:rPr>
        <w:t xml:space="preserve"> et al. </w:t>
      </w:r>
      <w:r w:rsidR="007A437B">
        <w:rPr>
          <w:rFonts w:ascii="Times New Roman" w:hAnsi="Times New Roman" w:cs="Times New Roman"/>
        </w:rPr>
        <w:t>J Ca</w:t>
      </w:r>
      <w:bookmarkStart w:id="0" w:name="_GoBack"/>
      <w:bookmarkEnd w:id="0"/>
      <w:r w:rsidR="007A437B">
        <w:rPr>
          <w:rFonts w:ascii="Times New Roman" w:hAnsi="Times New Roman" w:cs="Times New Roman"/>
        </w:rPr>
        <w:t xml:space="preserve">ncer N/A:N/A, </w:t>
      </w:r>
      <w:r w:rsidRPr="00B46B22">
        <w:rPr>
          <w:rFonts w:ascii="Times New Roman" w:hAnsi="Times New Roman" w:cs="Times New Roman"/>
        </w:rPr>
        <w:t>2014</w:t>
      </w:r>
      <w:r w:rsidR="007A437B">
        <w:rPr>
          <w:rFonts w:ascii="Times New Roman" w:hAnsi="Times New Roman" w:cs="Times New Roman"/>
        </w:rPr>
        <w:t>.</w:t>
      </w:r>
      <w:r w:rsidRPr="00B46B22">
        <w:rPr>
          <w:rFonts w:ascii="Times New Roman" w:hAnsi="Times New Roman" w:cs="Times New Roman"/>
        </w:rPr>
        <w:t xml:space="preserve"> </w:t>
      </w:r>
    </w:p>
    <w:p w:rsidR="00814325" w:rsidRDefault="00814325">
      <w:pPr>
        <w:pStyle w:val="BodyText"/>
        <w:ind w:left="0" w:right="120"/>
        <w:jc w:val="right"/>
        <w:rPr>
          <w:rFonts w:ascii="Times New Roman" w:hAnsi="Times New Roman" w:cs="Times New Roman"/>
          <w:sz w:val="18"/>
        </w:rPr>
      </w:pPr>
    </w:p>
    <w:p w:rsidR="00D25199" w:rsidRPr="00814325" w:rsidRDefault="0037286D">
      <w:pPr>
        <w:pStyle w:val="BodyText"/>
        <w:ind w:left="0" w:right="120"/>
        <w:jc w:val="right"/>
        <w:rPr>
          <w:rFonts w:ascii="Times New Roman" w:hAnsi="Times New Roman" w:cs="Times New Roman"/>
          <w:sz w:val="18"/>
        </w:rPr>
      </w:pPr>
      <w:r w:rsidRPr="00814325">
        <w:rPr>
          <w:rFonts w:ascii="Times New Roman" w:hAnsi="Times New Roman" w:cs="Times New Roman"/>
          <w:sz w:val="18"/>
        </w:rPr>
        <w:t>D</w:t>
      </w:r>
      <w:r w:rsidR="00983C8F" w:rsidRPr="00814325">
        <w:rPr>
          <w:rFonts w:ascii="Times New Roman" w:hAnsi="Times New Roman" w:cs="Times New Roman"/>
          <w:sz w:val="18"/>
        </w:rPr>
        <w:t>oc.</w:t>
      </w:r>
      <w:r w:rsidR="00983C8F" w:rsidRPr="00814325">
        <w:rPr>
          <w:rFonts w:ascii="Times New Roman" w:hAnsi="Times New Roman" w:cs="Times New Roman"/>
          <w:spacing w:val="-14"/>
          <w:sz w:val="18"/>
        </w:rPr>
        <w:t xml:space="preserve"> </w:t>
      </w:r>
      <w:r w:rsidR="0054647B" w:rsidRPr="00814325">
        <w:rPr>
          <w:rFonts w:ascii="Times New Roman" w:hAnsi="Times New Roman" w:cs="Times New Roman"/>
          <w:sz w:val="18"/>
        </w:rPr>
        <w:t>100-</w:t>
      </w:r>
      <w:r w:rsidR="00055DA7" w:rsidRPr="00814325">
        <w:rPr>
          <w:rFonts w:ascii="Times New Roman" w:hAnsi="Times New Roman" w:cs="Times New Roman"/>
          <w:sz w:val="18"/>
        </w:rPr>
        <w:t>MC0706</w:t>
      </w:r>
    </w:p>
    <w:p w:rsidR="00D25199" w:rsidRPr="00814325" w:rsidRDefault="00983C8F">
      <w:pPr>
        <w:pStyle w:val="BodyText"/>
        <w:spacing w:before="1"/>
        <w:ind w:left="0" w:right="118"/>
        <w:jc w:val="right"/>
        <w:rPr>
          <w:rFonts w:ascii="Times New Roman" w:hAnsi="Times New Roman" w:cs="Times New Roman"/>
          <w:sz w:val="18"/>
        </w:rPr>
      </w:pPr>
      <w:r w:rsidRPr="00814325">
        <w:rPr>
          <w:rFonts w:ascii="Times New Roman" w:hAnsi="Times New Roman" w:cs="Times New Roman"/>
          <w:spacing w:val="-1"/>
          <w:sz w:val="18"/>
        </w:rPr>
        <w:t>Rev.</w:t>
      </w:r>
      <w:r w:rsidRPr="00814325">
        <w:rPr>
          <w:rFonts w:ascii="Times New Roman" w:hAnsi="Times New Roman" w:cs="Times New Roman"/>
          <w:spacing w:val="-6"/>
          <w:sz w:val="18"/>
        </w:rPr>
        <w:t xml:space="preserve"> </w:t>
      </w:r>
      <w:r w:rsidR="00980F63" w:rsidRPr="00814325">
        <w:rPr>
          <w:rFonts w:ascii="Times New Roman" w:hAnsi="Times New Roman" w:cs="Times New Roman"/>
          <w:sz w:val="18"/>
        </w:rPr>
        <w:t>B</w:t>
      </w:r>
    </w:p>
    <w:sectPr w:rsidR="00D25199" w:rsidRPr="00814325" w:rsidSect="00814325">
      <w:headerReference w:type="default" r:id="rId10"/>
      <w:footerReference w:type="default" r:id="rId11"/>
      <w:pgSz w:w="12240" w:h="15840"/>
      <w:pgMar w:top="1260" w:right="1130" w:bottom="720" w:left="990" w:header="767" w:footer="4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D0" w:rsidRDefault="005978D0">
      <w:r>
        <w:separator/>
      </w:r>
    </w:p>
  </w:endnote>
  <w:endnote w:type="continuationSeparator" w:id="0">
    <w:p w:rsidR="005978D0" w:rsidRDefault="00597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DE" w:rsidRDefault="00F73CDE" w:rsidP="00F73CDE">
    <w:pPr>
      <w:pStyle w:val="Footer"/>
      <w:rPr>
        <w:sz w:val="20"/>
      </w:rPr>
    </w:pPr>
    <w:r>
      <w:rPr>
        <w:sz w:val="20"/>
      </w:rPr>
      <w:t xml:space="preserve">Orders: </w:t>
    </w:r>
    <w:hyperlink r:id="rId1" w:history="1">
      <w:r w:rsidRPr="00E862CD">
        <w:rPr>
          <w:rStyle w:val="Hyperlink"/>
          <w:sz w:val="20"/>
        </w:rPr>
        <w:t>customercare@medaysis.com</w:t>
      </w:r>
    </w:hyperlink>
    <w:r>
      <w:rPr>
        <w:sz w:val="20"/>
      </w:rPr>
      <w:t xml:space="preserve">    Support: </w:t>
    </w:r>
    <w:hyperlink r:id="rId2" w:history="1">
      <w:r w:rsidRPr="00E862CD">
        <w:rPr>
          <w:rStyle w:val="Hyperlink"/>
          <w:sz w:val="20"/>
        </w:rPr>
        <w:t>techsupport@medaysis.com</w:t>
      </w:r>
    </w:hyperlink>
    <w:r>
      <w:rPr>
        <w:sz w:val="20"/>
      </w:rPr>
      <w:t xml:space="preserve">    </w:t>
    </w:r>
    <w:r w:rsidRPr="0037286D">
      <w:rPr>
        <w:sz w:val="20"/>
      </w:rPr>
      <w:t xml:space="preserve">Tel: </w:t>
    </w:r>
    <w:r w:rsidR="007A437B">
      <w:rPr>
        <w:sz w:val="20"/>
      </w:rPr>
      <w:t>510-509</w:t>
    </w:r>
    <w:r>
      <w:rPr>
        <w:sz w:val="20"/>
      </w:rPr>
      <w:t>-31</w:t>
    </w:r>
    <w:r w:rsidR="007A437B">
      <w:rPr>
        <w:sz w:val="20"/>
      </w:rPr>
      <w:t>53</w:t>
    </w:r>
    <w:r>
      <w:rPr>
        <w:sz w:val="20"/>
      </w:rPr>
      <w:t xml:space="preserve">    </w:t>
    </w:r>
    <w:hyperlink r:id="rId3" w:history="1">
      <w:r w:rsidRPr="002B5E1E">
        <w:rPr>
          <w:rStyle w:val="Hyperlink"/>
          <w:sz w:val="20"/>
        </w:rPr>
        <w:t>www.medaysis.com</w:t>
      </w:r>
    </w:hyperlink>
  </w:p>
  <w:p w:rsidR="00D25199" w:rsidRPr="0037286D" w:rsidRDefault="00F73CDE" w:rsidP="00F73CDE">
    <w:pPr>
      <w:pStyle w:val="Footer"/>
      <w:jc w:val="center"/>
      <w:rPr>
        <w:sz w:val="20"/>
      </w:rPr>
    </w:pPr>
    <w:r>
      <w:rPr>
        <w:sz w:val="20"/>
      </w:rPr>
      <w:t xml:space="preserve">© </w:t>
    </w:r>
    <w:proofErr w:type="spellStart"/>
    <w:r>
      <w:rPr>
        <w:sz w:val="20"/>
      </w:rPr>
      <w:t>Medaysis</w:t>
    </w:r>
    <w:proofErr w:type="spellEnd"/>
    <w:r>
      <w:rPr>
        <w:sz w:val="20"/>
      </w:rPr>
      <w:t xml:space="preserve"> Company</w:t>
    </w:r>
    <w:r w:rsidRPr="0037286D">
      <w:rPr>
        <w:sz w:val="20"/>
      </w:rPr>
      <w:ptab w:relativeTo="margin" w:alignment="center" w:leader="none"/>
    </w:r>
    <w:r w:rsidRPr="0037286D">
      <w:rPr>
        <w:sz w:val="20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D0" w:rsidRDefault="005978D0">
      <w:r>
        <w:separator/>
      </w:r>
    </w:p>
  </w:footnote>
  <w:footnote w:type="continuationSeparator" w:id="0">
    <w:p w:rsidR="005978D0" w:rsidRDefault="00597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99" w:rsidRDefault="00B43CD1">
    <w:pPr>
      <w:spacing w:line="14" w:lineRule="auto"/>
      <w:rPr>
        <w:sz w:val="20"/>
        <w:szCs w:val="20"/>
      </w:rPr>
    </w:pPr>
    <w:r w:rsidRPr="00B43CD1">
      <w:rPr>
        <w:rFonts w:ascii="Arial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412.5pt;margin-top:-1pt;width:90.05pt;height:19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" filled="f" stroked="f">
          <v:textbox style="mso-fit-shape-to-text:t">
            <w:txbxContent>
              <w:p w:rsidR="005D2B49" w:rsidRPr="00450A5E" w:rsidRDefault="005D2B49" w:rsidP="005D2B49">
                <w:pPr>
                  <w:rPr>
                    <w:rFonts w:ascii="Times New Roman" w:hAnsi="Times New Roman" w:cs="Times New Roman"/>
                  </w:rPr>
                </w:pPr>
                <w:r w:rsidRPr="00450A5E">
                  <w:rPr>
                    <w:rFonts w:ascii="Times New Roman" w:hAnsi="Times New Roman" w:cs="Times New Roman"/>
                  </w:rPr>
                  <w:t>DATA SHEET</w:t>
                </w:r>
              </w:p>
            </w:txbxContent>
          </v:textbox>
        </v:shape>
      </w:pict>
    </w:r>
    <w:r w:rsidRPr="00B43CD1">
      <w:rPr>
        <w:noProof/>
      </w:rPr>
      <w:pict>
        <v:shape id="Text Box 3" o:spid="_x0000_s4097" type="#_x0000_t202" style="position:absolute;margin-left:66.45pt;margin-top:21.05pt;width:105.45pt;height:36.1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CO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E3I2iwM/wqiAszCKfS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" filled="f" stroked="f">
          <v:textbox inset="0,0,0,0">
            <w:txbxContent>
              <w:p w:rsidR="00D25199" w:rsidRPr="0037286D" w:rsidRDefault="00983C8F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32"/>
                    <w:szCs w:val="40"/>
                  </w:rPr>
                </w:pPr>
                <w:proofErr w:type="spellStart"/>
                <w:r w:rsidRPr="0037286D">
                  <w:rPr>
                    <w:rFonts w:ascii="Arial"/>
                    <w:b/>
                    <w:color w:val="5A85C0"/>
                    <w:spacing w:val="-1"/>
                    <w:sz w:val="32"/>
                  </w:rPr>
                  <w:t>Medaysis</w:t>
                </w:r>
                <w:proofErr w:type="spellEnd"/>
              </w:p>
              <w:p w:rsidR="00D25199" w:rsidRPr="0037286D" w:rsidRDefault="00983C8F">
                <w:pPr>
                  <w:spacing w:before="2"/>
                  <w:ind w:left="20"/>
                  <w:rPr>
                    <w:rFonts w:ascii="Arial" w:eastAsia="Arial" w:hAnsi="Arial" w:cs="Arial"/>
                    <w:sz w:val="20"/>
                    <w:szCs w:val="24"/>
                  </w:rPr>
                </w:pPr>
                <w:r w:rsidRPr="0037286D">
                  <w:rPr>
                    <w:rFonts w:ascii="Arial"/>
                    <w:b/>
                    <w:i/>
                    <w:color w:val="333333"/>
                    <w:sz w:val="20"/>
                  </w:rPr>
                  <w:t xml:space="preserve">Enable </w:t>
                </w:r>
                <w:r w:rsidRPr="0037286D">
                  <w:rPr>
                    <w:rFonts w:ascii="Arial"/>
                    <w:b/>
                    <w:i/>
                    <w:color w:val="333333"/>
                    <w:spacing w:val="-1"/>
                    <w:sz w:val="20"/>
                  </w:rPr>
                  <w:t>Innovation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F36"/>
    <w:multiLevelType w:val="hybridMultilevel"/>
    <w:tmpl w:val="6D10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2727"/>
    <w:multiLevelType w:val="hybridMultilevel"/>
    <w:tmpl w:val="43C4295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1A9E56E6"/>
    <w:multiLevelType w:val="hybridMultilevel"/>
    <w:tmpl w:val="18885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5731B"/>
    <w:multiLevelType w:val="hybridMultilevel"/>
    <w:tmpl w:val="46E8B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81EFF"/>
    <w:multiLevelType w:val="hybridMultilevel"/>
    <w:tmpl w:val="C3784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81963"/>
    <w:multiLevelType w:val="hybridMultilevel"/>
    <w:tmpl w:val="5A503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072A0"/>
    <w:multiLevelType w:val="hybridMultilevel"/>
    <w:tmpl w:val="4F086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046E4"/>
    <w:multiLevelType w:val="hybridMultilevel"/>
    <w:tmpl w:val="A5F63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E4BC7"/>
    <w:multiLevelType w:val="hybridMultilevel"/>
    <w:tmpl w:val="8C841E90"/>
    <w:lvl w:ilvl="0" w:tplc="C21A18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71B5B"/>
    <w:multiLevelType w:val="hybridMultilevel"/>
    <w:tmpl w:val="3190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95AA1"/>
    <w:multiLevelType w:val="hybridMultilevel"/>
    <w:tmpl w:val="2A322544"/>
    <w:lvl w:ilvl="0" w:tplc="E362B41E">
      <w:start w:val="1"/>
      <w:numFmt w:val="decimal"/>
      <w:lvlText w:val="%1.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6B2E4B4">
      <w:start w:val="1"/>
      <w:numFmt w:val="bullet"/>
      <w:lvlText w:val="•"/>
      <w:lvlJc w:val="left"/>
      <w:pPr>
        <w:ind w:left="1354" w:hanging="420"/>
      </w:pPr>
      <w:rPr>
        <w:rFonts w:hint="default"/>
      </w:rPr>
    </w:lvl>
    <w:lvl w:ilvl="2" w:tplc="5EFA143C">
      <w:start w:val="1"/>
      <w:numFmt w:val="bullet"/>
      <w:lvlText w:val="•"/>
      <w:lvlJc w:val="left"/>
      <w:pPr>
        <w:ind w:left="2188" w:hanging="420"/>
      </w:pPr>
      <w:rPr>
        <w:rFonts w:hint="default"/>
      </w:rPr>
    </w:lvl>
    <w:lvl w:ilvl="3" w:tplc="B0902ED0">
      <w:start w:val="1"/>
      <w:numFmt w:val="bullet"/>
      <w:lvlText w:val="•"/>
      <w:lvlJc w:val="left"/>
      <w:pPr>
        <w:ind w:left="3022" w:hanging="420"/>
      </w:pPr>
      <w:rPr>
        <w:rFonts w:hint="default"/>
      </w:rPr>
    </w:lvl>
    <w:lvl w:ilvl="4" w:tplc="3C223C12">
      <w:start w:val="1"/>
      <w:numFmt w:val="bullet"/>
      <w:lvlText w:val="•"/>
      <w:lvlJc w:val="left"/>
      <w:pPr>
        <w:ind w:left="3856" w:hanging="420"/>
      </w:pPr>
      <w:rPr>
        <w:rFonts w:hint="default"/>
      </w:rPr>
    </w:lvl>
    <w:lvl w:ilvl="5" w:tplc="F0E4F4A0">
      <w:start w:val="1"/>
      <w:numFmt w:val="bullet"/>
      <w:lvlText w:val="•"/>
      <w:lvlJc w:val="left"/>
      <w:pPr>
        <w:ind w:left="4690" w:hanging="420"/>
      </w:pPr>
      <w:rPr>
        <w:rFonts w:hint="default"/>
      </w:rPr>
    </w:lvl>
    <w:lvl w:ilvl="6" w:tplc="2A16113A">
      <w:start w:val="1"/>
      <w:numFmt w:val="bullet"/>
      <w:lvlText w:val="•"/>
      <w:lvlJc w:val="left"/>
      <w:pPr>
        <w:ind w:left="5524" w:hanging="420"/>
      </w:pPr>
      <w:rPr>
        <w:rFonts w:hint="default"/>
      </w:rPr>
    </w:lvl>
    <w:lvl w:ilvl="7" w:tplc="35E2969E">
      <w:start w:val="1"/>
      <w:numFmt w:val="bullet"/>
      <w:lvlText w:val="•"/>
      <w:lvlJc w:val="left"/>
      <w:pPr>
        <w:ind w:left="6358" w:hanging="420"/>
      </w:pPr>
      <w:rPr>
        <w:rFonts w:hint="default"/>
      </w:rPr>
    </w:lvl>
    <w:lvl w:ilvl="8" w:tplc="A2701D50">
      <w:start w:val="1"/>
      <w:numFmt w:val="bullet"/>
      <w:lvlText w:val="•"/>
      <w:lvlJc w:val="left"/>
      <w:pPr>
        <w:ind w:left="7192" w:hanging="420"/>
      </w:pPr>
      <w:rPr>
        <w:rFonts w:hint="default"/>
      </w:rPr>
    </w:lvl>
  </w:abstractNum>
  <w:abstractNum w:abstractNumId="11">
    <w:nsid w:val="7BFA0010"/>
    <w:multiLevelType w:val="hybridMultilevel"/>
    <w:tmpl w:val="1B36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25199"/>
    <w:rsid w:val="000300FD"/>
    <w:rsid w:val="00041A4D"/>
    <w:rsid w:val="00055DA7"/>
    <w:rsid w:val="00071524"/>
    <w:rsid w:val="00077F5C"/>
    <w:rsid w:val="00084D6E"/>
    <w:rsid w:val="000A5A43"/>
    <w:rsid w:val="000E078C"/>
    <w:rsid w:val="000E0E39"/>
    <w:rsid w:val="000E7AB7"/>
    <w:rsid w:val="00122835"/>
    <w:rsid w:val="00134860"/>
    <w:rsid w:val="00162C57"/>
    <w:rsid w:val="00183D5F"/>
    <w:rsid w:val="001853D5"/>
    <w:rsid w:val="00185F85"/>
    <w:rsid w:val="001B620A"/>
    <w:rsid w:val="001D1F4F"/>
    <w:rsid w:val="00230D89"/>
    <w:rsid w:val="002417D4"/>
    <w:rsid w:val="0027177F"/>
    <w:rsid w:val="00281239"/>
    <w:rsid w:val="00290B18"/>
    <w:rsid w:val="002A43E0"/>
    <w:rsid w:val="002D10B4"/>
    <w:rsid w:val="003059C6"/>
    <w:rsid w:val="003228D8"/>
    <w:rsid w:val="003600F5"/>
    <w:rsid w:val="00363211"/>
    <w:rsid w:val="0037286D"/>
    <w:rsid w:val="003C55AB"/>
    <w:rsid w:val="003D724F"/>
    <w:rsid w:val="003F298D"/>
    <w:rsid w:val="00415968"/>
    <w:rsid w:val="00423F2A"/>
    <w:rsid w:val="0042562B"/>
    <w:rsid w:val="004336D3"/>
    <w:rsid w:val="0044529A"/>
    <w:rsid w:val="00463A17"/>
    <w:rsid w:val="0047168B"/>
    <w:rsid w:val="00493455"/>
    <w:rsid w:val="004A4E01"/>
    <w:rsid w:val="004C7A2F"/>
    <w:rsid w:val="004D545B"/>
    <w:rsid w:val="004D5FD9"/>
    <w:rsid w:val="004F28C1"/>
    <w:rsid w:val="004F46D7"/>
    <w:rsid w:val="004F6518"/>
    <w:rsid w:val="00537A93"/>
    <w:rsid w:val="0054647B"/>
    <w:rsid w:val="0055738D"/>
    <w:rsid w:val="00564531"/>
    <w:rsid w:val="00581884"/>
    <w:rsid w:val="00595341"/>
    <w:rsid w:val="005978D0"/>
    <w:rsid w:val="005D2B49"/>
    <w:rsid w:val="005D5259"/>
    <w:rsid w:val="005E5112"/>
    <w:rsid w:val="00617B30"/>
    <w:rsid w:val="0062332B"/>
    <w:rsid w:val="00625B90"/>
    <w:rsid w:val="0065587D"/>
    <w:rsid w:val="006637E8"/>
    <w:rsid w:val="00693ACE"/>
    <w:rsid w:val="006949F4"/>
    <w:rsid w:val="00696A34"/>
    <w:rsid w:val="006B4B65"/>
    <w:rsid w:val="006F1798"/>
    <w:rsid w:val="007039E1"/>
    <w:rsid w:val="007054D4"/>
    <w:rsid w:val="0072434E"/>
    <w:rsid w:val="00762F8D"/>
    <w:rsid w:val="007A1F60"/>
    <w:rsid w:val="007A437B"/>
    <w:rsid w:val="007A481A"/>
    <w:rsid w:val="007B522D"/>
    <w:rsid w:val="007B70AB"/>
    <w:rsid w:val="007C2A11"/>
    <w:rsid w:val="007D6F3B"/>
    <w:rsid w:val="007F49C8"/>
    <w:rsid w:val="00810082"/>
    <w:rsid w:val="00814325"/>
    <w:rsid w:val="00831A63"/>
    <w:rsid w:val="008524D3"/>
    <w:rsid w:val="00855144"/>
    <w:rsid w:val="0087444F"/>
    <w:rsid w:val="00877B7F"/>
    <w:rsid w:val="00880921"/>
    <w:rsid w:val="008B3625"/>
    <w:rsid w:val="009233BE"/>
    <w:rsid w:val="00980F63"/>
    <w:rsid w:val="00982A12"/>
    <w:rsid w:val="00983C8F"/>
    <w:rsid w:val="00990F72"/>
    <w:rsid w:val="009C3814"/>
    <w:rsid w:val="009C4FE3"/>
    <w:rsid w:val="009D290F"/>
    <w:rsid w:val="009E650A"/>
    <w:rsid w:val="009F5E44"/>
    <w:rsid w:val="00A04518"/>
    <w:rsid w:val="00A53240"/>
    <w:rsid w:val="00A83100"/>
    <w:rsid w:val="00A864C4"/>
    <w:rsid w:val="00A96F39"/>
    <w:rsid w:val="00AE19C5"/>
    <w:rsid w:val="00AE73CD"/>
    <w:rsid w:val="00B217B8"/>
    <w:rsid w:val="00B43CD1"/>
    <w:rsid w:val="00B46B22"/>
    <w:rsid w:val="00B543E5"/>
    <w:rsid w:val="00B6298B"/>
    <w:rsid w:val="00B749BE"/>
    <w:rsid w:val="00B87FB6"/>
    <w:rsid w:val="00BA3554"/>
    <w:rsid w:val="00BD3E5F"/>
    <w:rsid w:val="00BE1AD0"/>
    <w:rsid w:val="00BE5952"/>
    <w:rsid w:val="00C361A1"/>
    <w:rsid w:val="00C56F8E"/>
    <w:rsid w:val="00C673F7"/>
    <w:rsid w:val="00C91A89"/>
    <w:rsid w:val="00CA722B"/>
    <w:rsid w:val="00D21150"/>
    <w:rsid w:val="00D25199"/>
    <w:rsid w:val="00D25EEB"/>
    <w:rsid w:val="00D2711F"/>
    <w:rsid w:val="00D277EA"/>
    <w:rsid w:val="00D36353"/>
    <w:rsid w:val="00D53AA0"/>
    <w:rsid w:val="00D64DA5"/>
    <w:rsid w:val="00D72C34"/>
    <w:rsid w:val="00D94EED"/>
    <w:rsid w:val="00DC7846"/>
    <w:rsid w:val="00DD1B75"/>
    <w:rsid w:val="00DD6EBE"/>
    <w:rsid w:val="00DE1071"/>
    <w:rsid w:val="00DF33B1"/>
    <w:rsid w:val="00E0036F"/>
    <w:rsid w:val="00E17C84"/>
    <w:rsid w:val="00E4677B"/>
    <w:rsid w:val="00E62D0A"/>
    <w:rsid w:val="00E70701"/>
    <w:rsid w:val="00E77BC1"/>
    <w:rsid w:val="00EB353F"/>
    <w:rsid w:val="00EC5FFF"/>
    <w:rsid w:val="00EC6717"/>
    <w:rsid w:val="00EE521B"/>
    <w:rsid w:val="00EF24EE"/>
    <w:rsid w:val="00F03FE0"/>
    <w:rsid w:val="00F1276E"/>
    <w:rsid w:val="00F17735"/>
    <w:rsid w:val="00F20E75"/>
    <w:rsid w:val="00F44730"/>
    <w:rsid w:val="00F73CDE"/>
    <w:rsid w:val="00FA3F85"/>
    <w:rsid w:val="00FA7D8A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0E75"/>
  </w:style>
  <w:style w:type="paragraph" w:styleId="Heading1">
    <w:name w:val="heading 1"/>
    <w:basedOn w:val="Normal"/>
    <w:uiPriority w:val="1"/>
    <w:qFormat/>
    <w:rsid w:val="00F20E75"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0E75"/>
    <w:pPr>
      <w:ind w:left="5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F20E75"/>
  </w:style>
  <w:style w:type="paragraph" w:customStyle="1" w:styleId="TableParagraph">
    <w:name w:val="Table Paragraph"/>
    <w:basedOn w:val="Normal"/>
    <w:uiPriority w:val="1"/>
    <w:qFormat/>
    <w:rsid w:val="00F20E75"/>
  </w:style>
  <w:style w:type="paragraph" w:styleId="BalloonText">
    <w:name w:val="Balloon Text"/>
    <w:basedOn w:val="Normal"/>
    <w:link w:val="BalloonTextChar"/>
    <w:uiPriority w:val="99"/>
    <w:semiHidden/>
    <w:unhideWhenUsed/>
    <w:rsid w:val="00C56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F8E"/>
  </w:style>
  <w:style w:type="paragraph" w:styleId="Footer">
    <w:name w:val="footer"/>
    <w:basedOn w:val="Normal"/>
    <w:link w:val="FooterChar"/>
    <w:uiPriority w:val="99"/>
    <w:unhideWhenUsed/>
    <w:rsid w:val="00C56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F8E"/>
  </w:style>
  <w:style w:type="character" w:styleId="Hyperlink">
    <w:name w:val="Hyperlink"/>
    <w:basedOn w:val="DefaultParagraphFont"/>
    <w:uiPriority w:val="99"/>
    <w:unhideWhenUsed/>
    <w:rsid w:val="00F4473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15968"/>
    <w:rPr>
      <w:rFonts w:ascii="Arial" w:eastAsia="Arial" w:hAnsi="Arial"/>
      <w:sz w:val="20"/>
      <w:szCs w:val="20"/>
    </w:rPr>
  </w:style>
  <w:style w:type="character" w:customStyle="1" w:styleId="r">
    <w:name w:val="r"/>
    <w:basedOn w:val="DefaultParagraphFont"/>
    <w:rsid w:val="00874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biotechnologies.com/tds-img/img-925-MSM3-P0-1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aysis.com" TargetMode="External"/><Relationship Id="rId2" Type="http://schemas.openxmlformats.org/officeDocument/2006/relationships/hyperlink" Target="mailto:techsupport@medaysis.com" TargetMode="External"/><Relationship Id="rId1" Type="http://schemas.openxmlformats.org/officeDocument/2006/relationships/hyperlink" Target="mailto:customercare@meday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2200-AB07-47E7-80DF-80D8FB0C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MEDAYSIS</vt:lpstr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MEDAYSIS</dc:title>
  <dc:creator>mijad lee</dc:creator>
  <cp:lastModifiedBy>dave.sheldon</cp:lastModifiedBy>
  <cp:revision>5</cp:revision>
  <cp:lastPrinted>2015-01-23T20:26:00Z</cp:lastPrinted>
  <dcterms:created xsi:type="dcterms:W3CDTF">2018-02-05T19:29:00Z</dcterms:created>
  <dcterms:modified xsi:type="dcterms:W3CDTF">2022-07-27T21:52:00Z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LastSaved">
    <vt:filetime>2014-01-05T00:00:00Z</vt:filetime>
  </property>
</Properties>
</file>